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ind/>
        <w:jc w:val="center"/>
        <w:rPr>
          <w:rFonts w:ascii="Times New Roman" w:hAnsi="Times New Roman"/>
          <w:b w:val="1"/>
          <w:sz w:val="28"/>
        </w:rPr>
      </w:pPr>
      <w:r>
        <w:drawing>
          <wp:inline>
            <wp:extent cx="4285861" cy="6081670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4285861" cy="608167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4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ПОЯСНИТЕЛЬНАЯ ЗАПИСКА</w:t>
      </w:r>
    </w:p>
    <w:p w14:paraId="05000000">
      <w:pPr>
        <w:spacing w:after="0" w:line="240" w:lineRule="auto"/>
        <w:ind/>
        <w:jc w:val="center"/>
        <w:rPr>
          <w:rFonts w:ascii="Times New Roman CYR" w:hAnsi="Times New Roman CYR"/>
          <w:sz w:val="24"/>
        </w:rPr>
      </w:pPr>
    </w:p>
    <w:p w14:paraId="06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Главная задача урока физкультуры – обеспечить максимальную двигательную активность детей в процессе занятия. Но вместе с тем мы обязаны не забывать и о теоретических сведениях. С каждого урока учащиеся должны подчеркнуть знания, а не только умения и навыки. Каждый учитель в процессе урока дает объяснение по теме занятия. Это могут быть: исторические сведения о виде спорта, правила соревнований, техника выполнения упражнения, примеры возможных ошибок и как их избежать и т.д. Но нужно не только рассказывать все это детям, но и проверять усвоение ими этих знаний.</w:t>
      </w:r>
    </w:p>
    <w:p w14:paraId="07000000">
      <w:pPr>
        <w:spacing w:after="0" w:line="240" w:lineRule="auto"/>
        <w:ind/>
        <w:jc w:val="center"/>
        <w:rPr>
          <w:rFonts w:ascii="Times New Roman CYR" w:hAnsi="Times New Roman CYR"/>
          <w:sz w:val="24"/>
        </w:rPr>
      </w:pPr>
    </w:p>
    <w:p w14:paraId="08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Изучение физической культуры на ступени основного общего образования направлено на достижение следующих </w:t>
      </w:r>
      <w:r>
        <w:rPr>
          <w:rFonts w:ascii="Times New Roman" w:hAnsi="Times New Roman"/>
          <w:b w:val="1"/>
          <w:sz w:val="24"/>
        </w:rPr>
        <w:t>целей</w:t>
      </w:r>
      <w:r>
        <w:rPr>
          <w:rFonts w:ascii="Times New Roman" w:hAnsi="Times New Roman"/>
          <w:sz w:val="24"/>
        </w:rPr>
        <w:t>:</w:t>
      </w:r>
    </w:p>
    <w:p w14:paraId="09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развитие основных физических качеств и способностей, укрепление здоровья, расширение функциональных возможностей организма;</w:t>
      </w:r>
    </w:p>
    <w:p w14:paraId="0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формирование культуры движений, обогащение двигательного опыта физическими упражнениями с </w:t>
      </w:r>
      <w:r>
        <w:rPr>
          <w:rFonts w:ascii="Times New Roman" w:hAnsi="Times New Roman"/>
          <w:sz w:val="24"/>
        </w:rPr>
        <w:t>общеразвивающей</w:t>
      </w:r>
      <w:r>
        <w:rPr>
          <w:rFonts w:ascii="Times New Roman" w:hAnsi="Times New Roman"/>
          <w:sz w:val="24"/>
        </w:rPr>
        <w:t xml:space="preserve"> и корригирующей направленностью; приобретение навыков в физкультурно-оздоровительной и спортивно-оздоровительной деятельности;</w:t>
      </w:r>
    </w:p>
    <w:p w14:paraId="0B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воспитание устойчивых интересов и положительного эмоционально-ценностного отношения к физкультурно-оздоровительной и спортивно-оздоровительной деятельности;</w:t>
      </w:r>
    </w:p>
    <w:p w14:paraId="0C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освоение знаний о физической культуре и спорте, их истории и современном развитии, роли в формировании здорового образа жизни.</w:t>
      </w:r>
    </w:p>
    <w:p w14:paraId="0D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0E000000">
      <w:pPr>
        <w:widowControl w:val="0"/>
        <w:spacing w:after="0" w:line="298" w:lineRule="exact"/>
        <w:ind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b w:val="1"/>
          <w:sz w:val="24"/>
        </w:rPr>
        <w:t xml:space="preserve">Задачи </w:t>
      </w:r>
      <w:r>
        <w:rPr>
          <w:rFonts w:ascii="Times New Roman CYR" w:hAnsi="Times New Roman CYR"/>
          <w:sz w:val="24"/>
        </w:rPr>
        <w:t>физического воспитания учащихся 9 классов направлены:</w:t>
      </w:r>
    </w:p>
    <w:p w14:paraId="0F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содействие гармоническому развитию личности, укреплению здоровья учащихся</w:t>
      </w:r>
      <w:r>
        <w:rPr>
          <w:rFonts w:ascii="Times New Roman CYR" w:hAnsi="Times New Roman CYR"/>
          <w:sz w:val="24"/>
        </w:rPr>
        <w:t>.з</w:t>
      </w:r>
      <w:r>
        <w:rPr>
          <w:rFonts w:ascii="Times New Roman CYR" w:hAnsi="Times New Roman CYR"/>
          <w:sz w:val="24"/>
        </w:rPr>
        <w:t>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14:paraId="10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обучение основам базовых видов двигательных действий;</w:t>
      </w:r>
    </w:p>
    <w:p w14:paraId="11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дальнейшее развитие координационных и кондиционных способностей;</w:t>
      </w:r>
    </w:p>
    <w:p w14:paraId="12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</w:r>
      <w:r>
        <w:rPr>
          <w:rFonts w:ascii="Times New Roman CYR" w:hAnsi="Times New Roman CYR"/>
          <w:sz w:val="24"/>
        </w:rPr>
        <w:t>на</w:t>
      </w:r>
      <w:r>
        <w:rPr>
          <w:rFonts w:ascii="Times New Roman CYR" w:hAnsi="Times New Roman CYR"/>
          <w:sz w:val="24"/>
        </w:rPr>
        <w:t xml:space="preserve"> основ: организма;</w:t>
      </w:r>
    </w:p>
    <w:p w14:paraId="13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98" w:lineRule="exact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углубленное представление об основных видах спорта;</w:t>
      </w:r>
    </w:p>
    <w:p w14:paraId="14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line="240" w:lineRule="auto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14:paraId="15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before="72" w:line="240" w:lineRule="auto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на формирование адекватной оценки собственных физических возможностей;</w:t>
      </w:r>
    </w:p>
    <w:p w14:paraId="16000000">
      <w:pPr>
        <w:widowControl w:val="0"/>
        <w:numPr>
          <w:ilvl w:val="0"/>
          <w:numId w:val="1"/>
        </w:numPr>
        <w:tabs>
          <w:tab w:leader="none" w:pos="538" w:val="left"/>
        </w:tabs>
        <w:spacing w:after="0" w:before="62" w:line="240" w:lineRule="auto"/>
        <w:ind w:firstLine="426" w:left="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 xml:space="preserve">на содействие развития психических процессов и обучение </w:t>
      </w:r>
      <w:r>
        <w:rPr>
          <w:rFonts w:ascii="Times New Roman CYR" w:hAnsi="Times New Roman CYR"/>
          <w:sz w:val="24"/>
        </w:rPr>
        <w:t>психическойсаморегуляции</w:t>
      </w:r>
      <w:r>
        <w:rPr>
          <w:rFonts w:ascii="Times New Roman CYR" w:hAnsi="Times New Roman CYR"/>
          <w:sz w:val="24"/>
        </w:rPr>
        <w:t>.</w:t>
      </w:r>
    </w:p>
    <w:p w14:paraId="17000000">
      <w:pPr>
        <w:widowControl w:val="0"/>
        <w:spacing w:after="0" w:line="288" w:lineRule="exact"/>
        <w:ind/>
        <w:rPr>
          <w:rFonts w:ascii="Times New Roman CYR" w:hAnsi="Times New Roman CYR"/>
          <w:b w:val="1"/>
          <w:sz w:val="24"/>
        </w:rPr>
      </w:pPr>
    </w:p>
    <w:p w14:paraId="18000000">
      <w:pPr>
        <w:ind w:firstLine="540" w:left="0"/>
        <w:jc w:val="both"/>
        <w:rPr>
          <w:rFonts w:ascii="Times New Roman" w:hAnsi="Times New Roman"/>
          <w:b w:val="1"/>
          <w:sz w:val="24"/>
        </w:rPr>
      </w:pPr>
    </w:p>
    <w:p w14:paraId="19000000">
      <w:pPr>
        <w:widowControl w:val="0"/>
        <w:spacing w:after="0" w:line="288" w:lineRule="exact"/>
        <w:ind/>
        <w:rPr>
          <w:rFonts w:ascii="Times New Roman CYR" w:hAnsi="Times New Roman CYR"/>
          <w:b w:val="1"/>
          <w:sz w:val="24"/>
        </w:rPr>
      </w:pPr>
    </w:p>
    <w:p w14:paraId="1A000000">
      <w:pPr>
        <w:widowControl w:val="0"/>
        <w:spacing w:after="0" w:line="288" w:lineRule="exact"/>
        <w:ind/>
        <w:jc w:val="center"/>
        <w:rPr>
          <w:rFonts w:ascii="Times New Roman CYR" w:hAnsi="Times New Roman CYR"/>
          <w:b w:val="1"/>
          <w:sz w:val="28"/>
        </w:rPr>
      </w:pPr>
      <w:r>
        <w:rPr>
          <w:rFonts w:ascii="Times New Roman CYR" w:hAnsi="Times New Roman CYR"/>
          <w:b w:val="1"/>
          <w:sz w:val="28"/>
        </w:rPr>
        <w:t>Содержание курса.</w:t>
      </w:r>
    </w:p>
    <w:p w14:paraId="1B000000">
      <w:pPr>
        <w:spacing w:after="0" w:line="240" w:lineRule="auto"/>
        <w:ind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Основы физической культуры и здорового образа жизни </w:t>
      </w:r>
    </w:p>
    <w:p w14:paraId="1C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Роль физической культуры и спорта в формировании здорового образа жизни, профилактике вредных привычек. Оздоровительные системы физического воспитания и спортивная подготовка.</w:t>
      </w:r>
    </w:p>
    <w:p w14:paraId="1D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Правила поведения и техники безопасности при выполнении физических упражнений. Нормы этического общения и коллективного взаимодействия в игровой и соревновательной деятельности.</w:t>
      </w:r>
    </w:p>
    <w:p w14:paraId="1E000000">
      <w:pPr>
        <w:spacing w:after="0" w:line="240" w:lineRule="auto"/>
        <w:ind w:firstLine="0"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Правила соревнований по одному из базовых видов спорта.</w:t>
      </w:r>
    </w:p>
    <w:p w14:paraId="1F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Командные (игровые) виды спорта. Правила соревнований по футболу (мини-футболу), баскетболу (мини-баскетболу), волейболу.</w:t>
      </w:r>
    </w:p>
    <w:p w14:paraId="20000000">
      <w:pPr>
        <w:spacing w:after="0" w:line="240" w:lineRule="auto"/>
        <w:ind w:hanging="10" w:left="-5" w:right="-15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Физкультурно-оздоровительная деятельность</w:t>
      </w:r>
    </w:p>
    <w:p w14:paraId="21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Контроль за</w:t>
      </w:r>
      <w:r>
        <w:rPr>
          <w:rFonts w:ascii="Times New Roman" w:hAnsi="Times New Roman"/>
          <w:sz w:val="24"/>
        </w:rPr>
        <w:t xml:space="preserve"> индивидуальным физическим развитием и физической подготовленностью, техникой выполнения упражнений, соблюдением режимов физической нагрузки.</w:t>
      </w:r>
    </w:p>
    <w:p w14:paraId="22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Комплексы упражнений для профилактики нарушений </w:t>
      </w:r>
      <w:r>
        <w:rPr>
          <w:rFonts w:ascii="Times New Roman" w:hAnsi="Times New Roman"/>
          <w:sz w:val="24"/>
        </w:rPr>
        <w:t>опорнодвигательного</w:t>
      </w:r>
      <w:r>
        <w:rPr>
          <w:rFonts w:ascii="Times New Roman" w:hAnsi="Times New Roman"/>
          <w:sz w:val="24"/>
        </w:rPr>
        <w:t xml:space="preserve"> аппарата, регулирования массы тела и формирования телосложения.</w:t>
      </w:r>
    </w:p>
    <w:p w14:paraId="23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Комплексы упражнений для развития основных физических качеств, функциональных возможностей </w:t>
      </w:r>
      <w:r>
        <w:rPr>
          <w:rFonts w:ascii="Times New Roman" w:hAnsi="Times New Roman"/>
          <w:sz w:val="24"/>
        </w:rPr>
        <w:t>сердечно-сосудистой</w:t>
      </w:r>
      <w:r>
        <w:rPr>
          <w:rFonts w:ascii="Times New Roman" w:hAnsi="Times New Roman"/>
          <w:sz w:val="24"/>
        </w:rPr>
        <w:t xml:space="preserve"> и </w:t>
      </w:r>
      <w:r>
        <w:rPr>
          <w:rFonts w:ascii="Times New Roman" w:hAnsi="Times New Roman"/>
          <w:sz w:val="24"/>
        </w:rPr>
        <w:t>дыхательной</w:t>
      </w:r>
      <w:r>
        <w:rPr>
          <w:rFonts w:ascii="Times New Roman" w:hAnsi="Times New Roman"/>
          <w:sz w:val="24"/>
        </w:rPr>
        <w:t xml:space="preserve"> систем.</w:t>
      </w:r>
    </w:p>
    <w:p w14:paraId="24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Основы туристской подготовки.</w:t>
      </w:r>
    </w:p>
    <w:p w14:paraId="25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Способы закаливания организма, простейшие приемы </w:t>
      </w:r>
      <w:r>
        <w:rPr>
          <w:rFonts w:ascii="Times New Roman" w:hAnsi="Times New Roman"/>
          <w:sz w:val="24"/>
        </w:rPr>
        <w:t>самомассажа</w:t>
      </w:r>
      <w:r>
        <w:rPr>
          <w:rFonts w:ascii="Times New Roman" w:hAnsi="Times New Roman"/>
          <w:sz w:val="24"/>
        </w:rPr>
        <w:t>.</w:t>
      </w:r>
    </w:p>
    <w:p w14:paraId="26000000">
      <w:pPr>
        <w:spacing w:after="0" w:line="240" w:lineRule="auto"/>
        <w:ind w:hanging="10" w:left="-5" w:right="-15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Спортивно-оздоровительная деятельность</w:t>
      </w:r>
    </w:p>
    <w:p w14:paraId="27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Акробатические упражнения и комбинации (кувырки, перекаты, стойки, упоры, прыжки с поворотами, перевороты).</w:t>
      </w:r>
    </w:p>
    <w:p w14:paraId="28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Гимнастические упражнения и комбинации на спортивных снарядах (висы, упоры, махи, </w:t>
      </w:r>
      <w:r>
        <w:rPr>
          <w:rFonts w:ascii="Times New Roman" w:hAnsi="Times New Roman"/>
          <w:sz w:val="24"/>
        </w:rPr>
        <w:t>перемахи</w:t>
      </w:r>
      <w:r>
        <w:rPr>
          <w:rFonts w:ascii="Times New Roman" w:hAnsi="Times New Roman"/>
          <w:sz w:val="24"/>
        </w:rPr>
        <w:t>, повороты, передвижения, стойки и соскоки).</w:t>
      </w:r>
    </w:p>
    <w:p w14:paraId="29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Гимнастическая полоса препятствий. Опорные прыжки. Лазание по канату. Упражнения и композиции ритмической гимнастики, танцевальные движения.</w:t>
      </w:r>
    </w:p>
    <w:p w14:paraId="2A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Легкая атлетика: спортивная ходьба, бег на короткие, средние и длинные дистанции, барьерный, эстафетный и кроссовый бег, прыжки в длину и высоту с разбега, метание малого мяча.</w:t>
      </w:r>
    </w:p>
    <w:p w14:paraId="2B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Лыжная подготовка: основные способы передвижения на лыжах, техника выполнения спусков, подъемов, поворотов, торможений.</w:t>
      </w:r>
    </w:p>
    <w:p w14:paraId="2C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Спортивные игры: технические приемы и тактические действия в баскетболе, волейболе, футболе, мини-футболе.</w:t>
      </w:r>
    </w:p>
    <w:p w14:paraId="2D000000">
      <w:pPr>
        <w:spacing w:after="0" w:line="240" w:lineRule="auto"/>
        <w:ind w:firstLine="0"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Основные способы плавания, кроль на груди и спине, брасс.</w:t>
      </w:r>
    </w:p>
    <w:p w14:paraId="2E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Упражнения культурно-этнической направленности: сюжетно-образные и обрядовые игры.</w:t>
      </w:r>
    </w:p>
    <w:p w14:paraId="2F000000">
      <w:pPr>
        <w:spacing w:after="0" w:line="240" w:lineRule="auto"/>
        <w:ind w:firstLine="0" w:left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Элементы техники национальных видов спорта.</w:t>
      </w:r>
    </w:p>
    <w:p w14:paraId="30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fldChar w:fldCharType="begin"/>
      </w:r>
      <w:r>
        <w:rPr>
          <w:rFonts w:ascii="Times New Roman" w:hAnsi="Times New Roman"/>
          <w:sz w:val="24"/>
        </w:rPr>
        <w:instrText>HYPERLINK "http://docs.cntd.ru/document/902105026"</w:instrText>
      </w:r>
      <w:r>
        <w:rPr>
          <w:rFonts w:ascii="Times New Roman" w:hAnsi="Times New Roman"/>
          <w:sz w:val="24"/>
        </w:rPr>
        <w:fldChar w:fldCharType="separate"/>
      </w:r>
      <w:r>
        <w:rPr>
          <w:rFonts w:ascii="Times New Roman" w:hAnsi="Times New Roman"/>
          <w:sz w:val="24"/>
        </w:rPr>
        <w:t>Специальная подготовка</w:t>
      </w:r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fldChar w:fldCharType="end"/>
      </w:r>
    </w:p>
    <w:p w14:paraId="31000000">
      <w:pPr>
        <w:spacing w:after="0" w:line="240" w:lineRule="auto"/>
        <w:ind w:hanging="10" w:left="10" w:right="3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футбол -</w:t>
      </w:r>
      <w:r>
        <w:rPr>
          <w:rFonts w:ascii="Times New Roman" w:hAnsi="Times New Roman"/>
          <w:sz w:val="24"/>
        </w:rPr>
        <w:t xml:space="preserve"> передача мяча, ведение мяча, игра головой, использование корпуса, </w:t>
      </w:r>
      <w:r>
        <w:rPr>
          <w:rFonts w:ascii="Times New Roman" w:hAnsi="Times New Roman"/>
          <w:sz w:val="24"/>
        </w:rPr>
        <w:t>обыгрыш</w:t>
      </w:r>
      <w:r>
        <w:rPr>
          <w:rFonts w:ascii="Times New Roman" w:hAnsi="Times New Roman"/>
          <w:sz w:val="24"/>
        </w:rPr>
        <w:t xml:space="preserve"> сближающихся противников, финты</w:t>
      </w:r>
      <w:r>
        <w:rPr>
          <w:rFonts w:ascii="Times New Roman" w:hAnsi="Times New Roman"/>
          <w:sz w:val="24"/>
        </w:rPr>
        <w:fldChar w:fldCharType="begin"/>
      </w:r>
      <w:r>
        <w:rPr>
          <w:rFonts w:ascii="Times New Roman" w:hAnsi="Times New Roman"/>
          <w:sz w:val="24"/>
        </w:rPr>
        <w:instrText>HYPERLINK "http://docs.cntd.ru/document/902105026"</w:instrText>
      </w:r>
      <w:r>
        <w:rPr>
          <w:rFonts w:ascii="Times New Roman" w:hAnsi="Times New Roman"/>
          <w:sz w:val="24"/>
        </w:rPr>
        <w:fldChar w:fldCharType="separate"/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fldChar w:fldCharType="end"/>
      </w:r>
      <w:r>
        <w:rPr>
          <w:rFonts w:ascii="Times New Roman" w:hAnsi="Times New Roman"/>
          <w:sz w:val="24"/>
        </w:rPr>
        <w:t>;</w:t>
      </w:r>
    </w:p>
    <w:p w14:paraId="32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баскетбол </w:t>
      </w:r>
      <w:r>
        <w:rPr>
          <w:rFonts w:ascii="Times New Roman" w:hAnsi="Times New Roman"/>
          <w:sz w:val="24"/>
        </w:rPr>
        <w:t xml:space="preserve">- передача мяча, ведение мяча, броски в кольцо, действия нападающего против нескольких защитников; </w:t>
      </w:r>
    </w:p>
    <w:p w14:paraId="33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волейбол</w:t>
      </w:r>
      <w:r>
        <w:rPr>
          <w:rFonts w:ascii="Times New Roman" w:hAnsi="Times New Roman"/>
          <w:sz w:val="24"/>
        </w:rPr>
        <w:t xml:space="preserve"> - передача мяча через сетку, нижняя прямая подача, прием мяча</w:t>
      </w:r>
    </w:p>
    <w:p w14:paraId="34000000">
      <w:pPr>
        <w:spacing w:after="0" w:line="240" w:lineRule="auto"/>
        <w:ind w:firstLine="0" w:left="-15" w:right="-1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fldChar w:fldCharType="begin"/>
      </w:r>
      <w:r>
        <w:rPr>
          <w:rFonts w:ascii="Times New Roman" w:hAnsi="Times New Roman"/>
          <w:sz w:val="24"/>
        </w:rPr>
        <w:instrText>HYPERLINK "http://docs.cntd.ru/document/902105026"</w:instrText>
      </w:r>
      <w:r>
        <w:rPr>
          <w:rFonts w:ascii="Times New Roman" w:hAnsi="Times New Roman"/>
          <w:sz w:val="24"/>
        </w:rPr>
        <w:fldChar w:fldCharType="separate"/>
      </w:r>
      <w:r>
        <w:rPr>
          <w:rFonts w:ascii="Times New Roman" w:hAnsi="Times New Roman"/>
          <w:sz w:val="24"/>
        </w:rPr>
        <w:t xml:space="preserve">после подачи </w:t>
      </w:r>
      <w:r>
        <w:rPr>
          <w:rFonts w:ascii="Times New Roman" w:hAnsi="Times New Roman"/>
          <w:sz w:val="24"/>
        </w:rPr>
        <w:fldChar w:fldCharType="end"/>
      </w:r>
    </w:p>
    <w:p w14:paraId="35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Подготовка к выполнению видов испытаний (тестов) и нормативов, предусмотренных Всероссийским физкультурно-спортивным комплексом "Готов к труду и обороне" (ГТО).</w:t>
      </w:r>
    </w:p>
    <w:p w14:paraId="36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37000000">
      <w:pPr>
        <w:spacing w:after="0" w:line="240" w:lineRule="auto"/>
        <w:ind/>
        <w:jc w:val="center"/>
        <w:rPr>
          <w:rFonts w:ascii="Times New Roman" w:hAnsi="Times New Roman"/>
          <w:b w:val="1"/>
          <w:i w:val="1"/>
          <w:sz w:val="24"/>
        </w:rPr>
      </w:pPr>
      <w:r>
        <w:rPr>
          <w:rFonts w:ascii="Times New Roman" w:hAnsi="Times New Roman"/>
          <w:b w:val="1"/>
          <w:i w:val="1"/>
          <w:sz w:val="24"/>
        </w:rPr>
        <w:t xml:space="preserve">Содержание курса. </w:t>
      </w:r>
    </w:p>
    <w:p w14:paraId="38000000">
      <w:pPr>
        <w:spacing w:after="0" w:line="240" w:lineRule="auto"/>
        <w:ind/>
        <w:jc w:val="center"/>
        <w:rPr>
          <w:rFonts w:ascii="Times New Roman" w:hAnsi="Times New Roman"/>
          <w:i w:val="1"/>
          <w:sz w:val="24"/>
          <w:highlight w:val="white"/>
        </w:rPr>
      </w:pPr>
    </w:p>
    <w:p w14:paraId="39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  <w:highlight w:val="white"/>
        </w:rPr>
        <w:t>Теоретические сведения</w:t>
      </w:r>
    </w:p>
    <w:p w14:paraId="3A000000">
      <w:pPr>
        <w:spacing w:after="0" w:line="240" w:lineRule="auto"/>
        <w:ind w:firstLine="709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Значе</w:t>
      </w:r>
      <w:r>
        <w:rPr>
          <w:rFonts w:ascii="Times New Roman" w:hAnsi="Times New Roman"/>
          <w:sz w:val="24"/>
        </w:rPr>
        <w:t xml:space="preserve">ние физических упражнений в жизни человека. </w:t>
      </w:r>
    </w:p>
    <w:p w14:paraId="3B000000">
      <w:pPr>
        <w:spacing w:after="0" w:line="240" w:lineRule="auto"/>
        <w:ind w:firstLine="709" w:left="0"/>
        <w:jc w:val="both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sz w:val="24"/>
        </w:rPr>
        <w:t xml:space="preserve">Подвижные игры. </w:t>
      </w:r>
      <w:r>
        <w:rPr>
          <w:rFonts w:ascii="Times New Roman" w:hAnsi="Times New Roman"/>
          <w:color w:themeColor="text1" w:val="000000"/>
          <w:sz w:val="24"/>
        </w:rPr>
        <w:t>Самостраховка</w:t>
      </w:r>
      <w:r>
        <w:rPr>
          <w:rFonts w:ascii="Times New Roman" w:hAnsi="Times New Roman"/>
          <w:color w:themeColor="text1" w:val="000000"/>
          <w:sz w:val="24"/>
        </w:rPr>
        <w:t xml:space="preserve"> и самоконтроль при выполнении физических уп</w:t>
      </w:r>
      <w:r>
        <w:rPr>
          <w:rFonts w:ascii="Times New Roman" w:hAnsi="Times New Roman"/>
          <w:color w:themeColor="text1" w:val="000000"/>
          <w:sz w:val="24"/>
        </w:rPr>
        <w:t xml:space="preserve">ражнений.   </w:t>
      </w:r>
    </w:p>
    <w:p w14:paraId="3C000000">
      <w:pPr>
        <w:spacing w:before="67" w:line="240" w:lineRule="auto"/>
        <w:ind w:firstLine="343" w:left="5" w:right="19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Гимнастика</w:t>
      </w:r>
    </w:p>
    <w:p w14:paraId="3D000000">
      <w:pPr>
        <w:spacing w:after="0" w:line="240" w:lineRule="auto"/>
        <w:ind w:firstLine="709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Теоретические сведения.</w:t>
      </w:r>
    </w:p>
    <w:p w14:paraId="3E000000">
      <w:pPr>
        <w:spacing w:after="0" w:line="240" w:lineRule="auto"/>
        <w:ind w:firstLine="709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 xml:space="preserve">Правила поведения на занятиях по гимнастике. </w:t>
      </w:r>
    </w:p>
    <w:p w14:paraId="3F000000">
      <w:pPr>
        <w:spacing w:after="0" w:line="240" w:lineRule="auto"/>
        <w:ind w:firstLine="709" w:left="0"/>
        <w:jc w:val="both"/>
        <w:rPr>
          <w:rFonts w:ascii="Times New Roman" w:hAnsi="Times New Roman"/>
          <w:i w:val="1"/>
          <w:sz w:val="24"/>
          <w:u w:val="single"/>
        </w:rPr>
      </w:pPr>
      <w:r>
        <w:rPr>
          <w:rFonts w:ascii="Times New Roman" w:hAnsi="Times New Roman"/>
          <w:b w:val="1"/>
          <w:sz w:val="24"/>
        </w:rPr>
        <w:t>Практический материал</w:t>
      </w:r>
      <w:r>
        <w:rPr>
          <w:rFonts w:ascii="Times New Roman" w:hAnsi="Times New Roman"/>
          <w:sz w:val="24"/>
        </w:rPr>
        <w:t xml:space="preserve">: </w:t>
      </w:r>
    </w:p>
    <w:p w14:paraId="40000000">
      <w:pPr>
        <w:spacing w:after="0" w:line="240" w:lineRule="auto"/>
        <w:ind w:firstLine="709" w:left="0"/>
        <w:jc w:val="both"/>
        <w:rPr>
          <w:rFonts w:ascii="Times New Roman" w:hAnsi="Times New Roman"/>
          <w:i w:val="1"/>
          <w:sz w:val="24"/>
          <w:u w:val="single"/>
        </w:rPr>
      </w:pPr>
      <w:r>
        <w:rPr>
          <w:rFonts w:ascii="Times New Roman" w:hAnsi="Times New Roman"/>
          <w:i w:val="1"/>
          <w:sz w:val="24"/>
          <w:u w:val="single"/>
        </w:rPr>
        <w:t>Построения и перестроения</w:t>
      </w:r>
      <w:r>
        <w:rPr>
          <w:rFonts w:ascii="Times New Roman" w:hAnsi="Times New Roman"/>
          <w:sz w:val="24"/>
        </w:rPr>
        <w:t xml:space="preserve">. </w:t>
      </w:r>
    </w:p>
    <w:p w14:paraId="41000000">
      <w:pPr>
        <w:spacing w:after="0" w:line="240" w:lineRule="auto"/>
        <w:ind w:firstLine="709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 w:val="1"/>
          <w:sz w:val="24"/>
          <w:u w:val="single"/>
        </w:rPr>
        <w:t xml:space="preserve">Упражнения без предметов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i w:val="1"/>
          <w:sz w:val="24"/>
        </w:rPr>
        <w:t xml:space="preserve">корригирующие и </w:t>
      </w:r>
      <w:r>
        <w:rPr>
          <w:rFonts w:ascii="Times New Roman" w:hAnsi="Times New Roman"/>
          <w:i w:val="1"/>
          <w:sz w:val="24"/>
        </w:rPr>
        <w:t>общеразвивающие</w:t>
      </w:r>
      <w:r>
        <w:rPr>
          <w:rFonts w:ascii="Times New Roman" w:hAnsi="Times New Roman"/>
          <w:i w:val="1"/>
          <w:sz w:val="24"/>
        </w:rPr>
        <w:t xml:space="preserve"> упражнения</w:t>
      </w:r>
      <w:r>
        <w:rPr>
          <w:rFonts w:ascii="Times New Roman" w:hAnsi="Times New Roman"/>
          <w:sz w:val="24"/>
        </w:rPr>
        <w:t>):</w:t>
      </w:r>
    </w:p>
    <w:p w14:paraId="42000000">
      <w:pPr>
        <w:spacing w:after="0" w:line="240" w:lineRule="auto"/>
        <w:ind w:firstLine="709" w:left="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 для укрепления голеностопных суставов и стоп.</w:t>
      </w:r>
    </w:p>
    <w:p w14:paraId="43000000">
      <w:pPr>
        <w:spacing w:after="0" w:line="240" w:lineRule="auto"/>
        <w:ind w:firstLine="709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Упражнения с предметами:</w:t>
      </w:r>
    </w:p>
    <w:p w14:paraId="44000000">
      <w:pPr>
        <w:spacing w:after="0" w:line="240" w:lineRule="auto"/>
        <w:ind w:firstLine="709" w:left="0"/>
        <w:jc w:val="both"/>
        <w:rPr>
          <w:rFonts w:ascii="Times New Roman" w:hAnsi="Times New Roman"/>
          <w:b w:val="1"/>
          <w:i w:val="1"/>
          <w:sz w:val="24"/>
        </w:rPr>
      </w:pPr>
      <w:r>
        <w:rPr>
          <w:rFonts w:ascii="Times New Roman" w:hAnsi="Times New Roman"/>
          <w:sz w:val="24"/>
        </w:rPr>
        <w:t>со скакалками; гантелями и штангой; упражнения на равновесие;</w:t>
      </w:r>
      <w:r>
        <w:rPr>
          <w:rFonts w:ascii="Times New Roman" w:hAnsi="Times New Roman"/>
          <w:sz w:val="24"/>
        </w:rPr>
        <w:t xml:space="preserve"> опорный прыжок</w:t>
      </w:r>
      <w:r>
        <w:rPr>
          <w:rFonts w:ascii="Times New Roman" w:hAnsi="Times New Roman"/>
          <w:sz w:val="24"/>
        </w:rPr>
        <w:t>.</w:t>
      </w:r>
    </w:p>
    <w:p w14:paraId="45000000">
      <w:pPr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i w:val="1"/>
          <w:sz w:val="24"/>
        </w:rPr>
        <w:t xml:space="preserve">Легкая атлетика. </w:t>
      </w:r>
    </w:p>
    <w:p w14:paraId="46000000">
      <w:pPr>
        <w:spacing w:after="0" w:line="240" w:lineRule="auto"/>
        <w:ind w:firstLine="709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Теоретические сведения. </w:t>
      </w:r>
    </w:p>
    <w:p w14:paraId="47000000">
      <w:pPr>
        <w:spacing w:after="0" w:line="240" w:lineRule="auto"/>
        <w:ind w:firstLine="709" w:left="0"/>
        <w:jc w:val="both"/>
        <w:rPr>
          <w:rFonts w:ascii="Times New Roman" w:hAnsi="Times New Roman"/>
          <w:spacing w:val="4"/>
          <w:sz w:val="24"/>
        </w:rPr>
      </w:pPr>
      <w:r>
        <w:rPr>
          <w:rFonts w:ascii="Times New Roman" w:hAnsi="Times New Roman"/>
          <w:sz w:val="24"/>
        </w:rPr>
        <w:t>Подготовка суставов и мышечно-сухожильного аппарата к предстоящей деятельности. Техника безопасности при прыжках в длину.</w:t>
      </w:r>
    </w:p>
    <w:p w14:paraId="48000000">
      <w:pPr>
        <w:spacing w:after="0" w:line="240" w:lineRule="auto"/>
        <w:ind w:firstLine="709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4"/>
          <w:sz w:val="24"/>
        </w:rPr>
        <w:t>Фазы прыжка в высоту с разбега.</w:t>
      </w:r>
    </w:p>
    <w:p w14:paraId="49000000">
      <w:pPr>
        <w:spacing w:after="0" w:line="240" w:lineRule="auto"/>
        <w:ind w:firstLine="709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>Правила судейства по бегу, прыжкам, метанию</w:t>
      </w:r>
      <w:r>
        <w:rPr>
          <w:rFonts w:ascii="Times New Roman" w:hAnsi="Times New Roman"/>
          <w:spacing w:val="-3"/>
          <w:sz w:val="24"/>
        </w:rPr>
        <w:t>.</w:t>
      </w:r>
    </w:p>
    <w:p w14:paraId="4A000000">
      <w:pPr>
        <w:spacing w:after="0" w:line="240" w:lineRule="auto"/>
        <w:ind w:firstLine="709" w:left="0"/>
        <w:jc w:val="both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b w:val="1"/>
          <w:sz w:val="24"/>
        </w:rPr>
        <w:t>Практический материал</w:t>
      </w:r>
      <w:r>
        <w:rPr>
          <w:rFonts w:ascii="Times New Roman" w:hAnsi="Times New Roman"/>
          <w:sz w:val="24"/>
        </w:rPr>
        <w:t xml:space="preserve">: </w:t>
      </w:r>
    </w:p>
    <w:p w14:paraId="4B000000">
      <w:pPr>
        <w:spacing w:after="0" w:line="240" w:lineRule="auto"/>
        <w:ind w:firstLine="709" w:left="0"/>
        <w:jc w:val="both"/>
        <w:rPr>
          <w:rFonts w:ascii="Times New Roman" w:hAnsi="Times New Roman"/>
          <w:i w:val="1"/>
          <w:sz w:val="24"/>
          <w:highlight w:val="white"/>
        </w:rPr>
      </w:pPr>
      <w:r>
        <w:rPr>
          <w:rFonts w:ascii="Times New Roman" w:hAnsi="Times New Roman"/>
          <w:i w:val="1"/>
          <w:sz w:val="24"/>
        </w:rPr>
        <w:t>Бег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color w:themeColor="text1" w:val="000000"/>
          <w:sz w:val="24"/>
        </w:rPr>
        <w:t>Скоростной бег. Эстафетный бег.</w:t>
      </w:r>
      <w:r>
        <w:rPr>
          <w:rFonts w:ascii="Times New Roman" w:hAnsi="Times New Roman"/>
          <w:sz w:val="24"/>
        </w:rPr>
        <w:t xml:space="preserve"> Бег с преодолением препятствий. Бег на короткие, средние и длинные дистанции. Кроссовый бег по слабопересеченной местности.</w:t>
      </w:r>
    </w:p>
    <w:p w14:paraId="4C000000">
      <w:pPr>
        <w:spacing w:after="0" w:line="240" w:lineRule="auto"/>
        <w:ind w:firstLine="709" w:left="0"/>
        <w:jc w:val="both"/>
        <w:rPr>
          <w:rFonts w:ascii="Times New Roman" w:hAnsi="Times New Roman"/>
          <w:i w:val="1"/>
          <w:sz w:val="24"/>
          <w:highlight w:val="white"/>
        </w:rPr>
      </w:pPr>
      <w:r>
        <w:rPr>
          <w:rFonts w:ascii="Times New Roman" w:hAnsi="Times New Roman"/>
          <w:i w:val="1"/>
          <w:sz w:val="24"/>
          <w:highlight w:val="white"/>
        </w:rPr>
        <w:t>Прыжки</w:t>
      </w:r>
      <w:r>
        <w:rPr>
          <w:rFonts w:ascii="Times New Roman" w:hAnsi="Times New Roman"/>
          <w:sz w:val="24"/>
          <w:highlight w:val="white"/>
        </w:rPr>
        <w:t>. Отработка выпрыгивания и спрыгивания с препятствий. Прыжки в длину (способами «оттолкнув ноги», «перешагивание»). Прыжки в высоту способом «перекат».</w:t>
      </w:r>
    </w:p>
    <w:p w14:paraId="4D000000">
      <w:pPr>
        <w:spacing w:after="0" w:line="240" w:lineRule="auto"/>
        <w:ind w:firstLine="709" w:left="0"/>
        <w:jc w:val="both"/>
        <w:rPr>
          <w:rFonts w:ascii="Times New Roman" w:hAnsi="Times New Roman"/>
          <w:b w:val="1"/>
          <w:i w:val="1"/>
          <w:sz w:val="24"/>
        </w:rPr>
      </w:pPr>
      <w:r>
        <w:rPr>
          <w:rFonts w:ascii="Times New Roman" w:hAnsi="Times New Roman"/>
          <w:i w:val="1"/>
          <w:sz w:val="24"/>
          <w:highlight w:val="white"/>
        </w:rPr>
        <w:t>Метание</w:t>
      </w:r>
      <w:r>
        <w:rPr>
          <w:rFonts w:ascii="Times New Roman" w:hAnsi="Times New Roman"/>
          <w:sz w:val="24"/>
          <w:highlight w:val="white"/>
        </w:rPr>
        <w:t xml:space="preserve">. Метание малого мяча на дальность. </w:t>
      </w:r>
    </w:p>
    <w:p w14:paraId="4E000000">
      <w:pPr>
        <w:spacing w:after="0" w:line="240" w:lineRule="auto"/>
        <w:ind/>
        <w:rPr>
          <w:rFonts w:ascii="Times New Roman" w:hAnsi="Times New Roman"/>
          <w:i w:val="1"/>
          <w:sz w:val="24"/>
        </w:rPr>
      </w:pPr>
    </w:p>
    <w:p w14:paraId="4F000000">
      <w:pPr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Лыжная подготовка</w:t>
      </w:r>
    </w:p>
    <w:p w14:paraId="50000000">
      <w:pPr>
        <w:spacing w:after="0" w:line="240" w:lineRule="auto"/>
        <w:ind w:firstLine="709" w:left="0"/>
        <w:jc w:val="both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b w:val="1"/>
          <w:sz w:val="24"/>
        </w:rPr>
        <w:t xml:space="preserve">Теоретические сведения. </w:t>
      </w:r>
      <w:r>
        <w:rPr>
          <w:rFonts w:ascii="Times New Roman" w:hAnsi="Times New Roman"/>
          <w:sz w:val="24"/>
        </w:rPr>
        <w:t xml:space="preserve">Сведения о применении лыж в быту.  </w:t>
      </w:r>
    </w:p>
    <w:p w14:paraId="51000000">
      <w:pPr>
        <w:spacing w:after="0" w:line="240" w:lineRule="auto"/>
        <w:ind w:firstLine="709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pacing w:val="-1"/>
          <w:sz w:val="24"/>
        </w:rPr>
        <w:t>Санитарно-ги</w:t>
      </w:r>
      <w:r>
        <w:rPr>
          <w:rFonts w:ascii="Times New Roman" w:hAnsi="Times New Roman"/>
          <w:spacing w:val="-1"/>
          <w:sz w:val="24"/>
        </w:rPr>
        <w:t>ги</w:t>
      </w:r>
      <w:r>
        <w:rPr>
          <w:rFonts w:ascii="Times New Roman" w:hAnsi="Times New Roman"/>
          <w:spacing w:val="-1"/>
          <w:sz w:val="24"/>
        </w:rPr>
        <w:t>е</w:t>
      </w:r>
      <w:r>
        <w:rPr>
          <w:rFonts w:ascii="Times New Roman" w:hAnsi="Times New Roman"/>
          <w:spacing w:val="-1"/>
          <w:sz w:val="24"/>
        </w:rPr>
        <w:t>ни</w:t>
      </w:r>
      <w:r>
        <w:rPr>
          <w:rFonts w:ascii="Times New Roman" w:hAnsi="Times New Roman"/>
          <w:spacing w:val="-1"/>
          <w:sz w:val="24"/>
        </w:rPr>
        <w:t>че</w:t>
      </w:r>
      <w:r>
        <w:rPr>
          <w:rFonts w:ascii="Times New Roman" w:hAnsi="Times New Roman"/>
          <w:spacing w:val="-1"/>
          <w:sz w:val="24"/>
        </w:rPr>
        <w:t xml:space="preserve">ские </w:t>
      </w:r>
      <w:r>
        <w:rPr>
          <w:rFonts w:ascii="Times New Roman" w:hAnsi="Times New Roman"/>
          <w:spacing w:val="2"/>
          <w:sz w:val="24"/>
        </w:rPr>
        <w:t xml:space="preserve">требования к занятиям на лыжах. </w:t>
      </w:r>
    </w:p>
    <w:p w14:paraId="52000000">
      <w:pPr>
        <w:spacing w:after="0" w:line="240" w:lineRule="auto"/>
        <w:ind w:firstLine="709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Практический материал. </w:t>
      </w:r>
    </w:p>
    <w:p w14:paraId="53000000">
      <w:pPr>
        <w:spacing w:after="0" w:line="240" w:lineRule="auto"/>
        <w:ind w:firstLine="709" w:left="0"/>
        <w:jc w:val="both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sz w:val="24"/>
        </w:rPr>
        <w:t xml:space="preserve">Стойка лыжника. Виды лыжных ходов (попеременный </w:t>
      </w:r>
      <w:r>
        <w:rPr>
          <w:rFonts w:ascii="Times New Roman" w:hAnsi="Times New Roman"/>
          <w:sz w:val="24"/>
        </w:rPr>
        <w:t>двух</w:t>
      </w:r>
      <w:r>
        <w:rPr>
          <w:rFonts w:ascii="Times New Roman" w:hAnsi="Times New Roman"/>
          <w:sz w:val="24"/>
        </w:rPr>
        <w:t>шажный</w:t>
      </w:r>
      <w:r>
        <w:rPr>
          <w:rFonts w:ascii="Times New Roman" w:hAnsi="Times New Roman"/>
          <w:sz w:val="24"/>
        </w:rPr>
        <w:t xml:space="preserve">; одновременный </w:t>
      </w:r>
      <w:r>
        <w:rPr>
          <w:rFonts w:ascii="Times New Roman" w:hAnsi="Times New Roman"/>
          <w:sz w:val="24"/>
        </w:rPr>
        <w:t>бесшажный</w:t>
      </w:r>
      <w:r>
        <w:rPr>
          <w:rFonts w:ascii="Times New Roman" w:hAnsi="Times New Roman"/>
          <w:sz w:val="24"/>
        </w:rPr>
        <w:t xml:space="preserve">; одновременный </w:t>
      </w:r>
      <w:r>
        <w:rPr>
          <w:rFonts w:ascii="Times New Roman" w:hAnsi="Times New Roman"/>
          <w:sz w:val="24"/>
        </w:rPr>
        <w:t>одношажный</w:t>
      </w:r>
      <w:r>
        <w:rPr>
          <w:rFonts w:ascii="Times New Roman" w:hAnsi="Times New Roman"/>
          <w:sz w:val="24"/>
        </w:rPr>
        <w:t>). Со</w:t>
      </w:r>
      <w:r>
        <w:rPr>
          <w:rFonts w:ascii="Times New Roman" w:hAnsi="Times New Roman"/>
          <w:sz w:val="24"/>
        </w:rPr>
        <w:t>ве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ше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z w:val="24"/>
        </w:rPr>
        <w:t xml:space="preserve">вание разных видов подъемов и спусков. Повороты. </w:t>
      </w:r>
    </w:p>
    <w:p w14:paraId="54000000">
      <w:pPr>
        <w:spacing w:after="0" w:line="240" w:lineRule="auto"/>
        <w:ind w:firstLine="709" w:left="0"/>
        <w:jc w:val="center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b w:val="1"/>
          <w:i w:val="1"/>
          <w:sz w:val="24"/>
        </w:rPr>
        <w:t>Спортивные игры.</w:t>
      </w:r>
    </w:p>
    <w:p w14:paraId="55000000">
      <w:pPr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i w:val="1"/>
          <w:sz w:val="24"/>
        </w:rPr>
        <w:t>Баскетбол</w:t>
      </w:r>
    </w:p>
    <w:p w14:paraId="56000000">
      <w:pPr>
        <w:spacing w:after="0" w:line="240" w:lineRule="auto"/>
        <w:ind w:firstLine="709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Теоретические сведения. </w:t>
      </w:r>
      <w:r>
        <w:rPr>
          <w:rFonts w:ascii="Times New Roman" w:hAnsi="Times New Roman"/>
          <w:spacing w:val="-2"/>
          <w:sz w:val="24"/>
        </w:rPr>
        <w:t xml:space="preserve">Правила игры в баскетбол, правила поведения учащихся </w:t>
      </w:r>
      <w:r>
        <w:rPr>
          <w:rFonts w:ascii="Times New Roman" w:hAnsi="Times New Roman"/>
          <w:sz w:val="24"/>
        </w:rPr>
        <w:t xml:space="preserve">при выполнении упражнений с мячом. </w:t>
      </w:r>
    </w:p>
    <w:p w14:paraId="57000000">
      <w:pPr>
        <w:spacing w:after="0" w:line="240" w:lineRule="auto"/>
        <w:ind w:firstLine="709" w:left="0"/>
        <w:jc w:val="both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b w:val="1"/>
          <w:sz w:val="24"/>
        </w:rPr>
        <w:t xml:space="preserve">Практический материал. </w:t>
      </w:r>
    </w:p>
    <w:p w14:paraId="58000000">
      <w:pPr>
        <w:spacing w:after="0" w:line="240" w:lineRule="auto"/>
        <w:ind w:firstLine="709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 xml:space="preserve">Передвижение в стойке вправо, </w:t>
      </w:r>
      <w:r>
        <w:rPr>
          <w:rFonts w:ascii="Times New Roman" w:hAnsi="Times New Roman"/>
          <w:spacing w:val="-3"/>
          <w:sz w:val="24"/>
        </w:rPr>
        <w:t xml:space="preserve">влево, вперед, назад.  Передача мяча от </w:t>
      </w:r>
      <w:r>
        <w:rPr>
          <w:rFonts w:ascii="Times New Roman" w:hAnsi="Times New Roman"/>
          <w:spacing w:val="4"/>
          <w:sz w:val="24"/>
        </w:rPr>
        <w:t xml:space="preserve">груди </w:t>
      </w:r>
      <w:r>
        <w:rPr>
          <w:rFonts w:ascii="Times New Roman" w:hAnsi="Times New Roman"/>
          <w:sz w:val="24"/>
        </w:rPr>
        <w:t>с места и в движении шагом</w:t>
      </w:r>
      <w:r>
        <w:rPr>
          <w:rFonts w:ascii="Times New Roman" w:hAnsi="Times New Roman"/>
          <w:spacing w:val="4"/>
          <w:sz w:val="24"/>
        </w:rPr>
        <w:t xml:space="preserve">. Ловля мяча двумя руками </w:t>
      </w:r>
      <w:r>
        <w:rPr>
          <w:rFonts w:ascii="Times New Roman" w:hAnsi="Times New Roman"/>
          <w:sz w:val="24"/>
        </w:rPr>
        <w:t xml:space="preserve">на </w:t>
      </w:r>
      <w:r>
        <w:rPr>
          <w:rFonts w:ascii="Times New Roman" w:hAnsi="Times New Roman"/>
          <w:spacing w:val="-1"/>
          <w:sz w:val="24"/>
        </w:rPr>
        <w:t>месте на уровне груди</w:t>
      </w:r>
      <w:r>
        <w:rPr>
          <w:rFonts w:ascii="Times New Roman" w:hAnsi="Times New Roman"/>
          <w:spacing w:val="4"/>
          <w:sz w:val="24"/>
        </w:rPr>
        <w:t xml:space="preserve">. Ведение мяча на месте и </w:t>
      </w:r>
      <w:r>
        <w:rPr>
          <w:rFonts w:ascii="Times New Roman" w:hAnsi="Times New Roman"/>
          <w:spacing w:val="-1"/>
          <w:sz w:val="24"/>
        </w:rPr>
        <w:t>в движении. Бросок мяча двумя руками в кольцо</w:t>
      </w:r>
      <w:r>
        <w:rPr>
          <w:rFonts w:ascii="Times New Roman" w:hAnsi="Times New Roman"/>
          <w:spacing w:val="3"/>
          <w:sz w:val="24"/>
        </w:rPr>
        <w:t xml:space="preserve"> от груди </w:t>
      </w:r>
      <w:r>
        <w:rPr>
          <w:rFonts w:ascii="Times New Roman" w:hAnsi="Times New Roman"/>
          <w:spacing w:val="-2"/>
          <w:sz w:val="24"/>
        </w:rPr>
        <w:t>с места</w:t>
      </w:r>
      <w:r>
        <w:rPr>
          <w:rFonts w:ascii="Times New Roman" w:hAnsi="Times New Roman"/>
          <w:spacing w:val="-1"/>
          <w:sz w:val="24"/>
        </w:rPr>
        <w:t xml:space="preserve">. </w:t>
      </w:r>
    </w:p>
    <w:p w14:paraId="59000000">
      <w:pPr>
        <w:spacing w:after="0" w:line="240" w:lineRule="auto"/>
        <w:ind w:firstLine="709" w:left="0"/>
        <w:jc w:val="both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sz w:val="24"/>
        </w:rPr>
        <w:t>Подвижные игры на основе баскетбола. Эстафеты с ведением мяча.</w:t>
      </w:r>
    </w:p>
    <w:p w14:paraId="5A000000">
      <w:pPr>
        <w:spacing w:after="0" w:line="240" w:lineRule="auto"/>
        <w:ind w:firstLine="709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i w:val="1"/>
          <w:sz w:val="24"/>
        </w:rPr>
        <w:t>Волейбол</w:t>
      </w:r>
    </w:p>
    <w:p w14:paraId="5B000000">
      <w:pPr>
        <w:spacing w:after="0" w:line="240" w:lineRule="auto"/>
        <w:ind w:firstLine="709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Теоретические сведения. </w:t>
      </w:r>
      <w:r>
        <w:rPr>
          <w:rFonts w:ascii="Times New Roman" w:hAnsi="Times New Roman"/>
          <w:spacing w:val="-4"/>
          <w:sz w:val="24"/>
        </w:rPr>
        <w:t xml:space="preserve">Общие сведения об игре в волейбол, простейшие правила </w:t>
      </w:r>
      <w:r>
        <w:rPr>
          <w:rFonts w:ascii="Times New Roman" w:hAnsi="Times New Roman"/>
          <w:spacing w:val="2"/>
          <w:sz w:val="24"/>
        </w:rPr>
        <w:t>иг</w:t>
      </w:r>
      <w:r>
        <w:rPr>
          <w:rFonts w:ascii="Times New Roman" w:hAnsi="Times New Roman"/>
          <w:spacing w:val="2"/>
          <w:sz w:val="24"/>
        </w:rPr>
        <w:t xml:space="preserve">ры, расстановка и перемещение игроков на площадке. </w:t>
      </w:r>
      <w:r>
        <w:rPr>
          <w:rFonts w:ascii="Times New Roman" w:hAnsi="Times New Roman"/>
          <w:spacing w:val="-1"/>
          <w:sz w:val="24"/>
        </w:rPr>
        <w:t>Права и обязанности игроков, пре</w:t>
      </w:r>
      <w:r>
        <w:rPr>
          <w:rFonts w:ascii="Times New Roman" w:hAnsi="Times New Roman"/>
          <w:spacing w:val="-1"/>
          <w:sz w:val="24"/>
        </w:rPr>
        <w:t>дупреждение травма</w:t>
      </w:r>
      <w:r>
        <w:rPr>
          <w:rFonts w:ascii="Times New Roman" w:hAnsi="Times New Roman"/>
          <w:spacing w:val="2"/>
          <w:sz w:val="24"/>
        </w:rPr>
        <w:t>тизма при игре в волейбол.</w:t>
      </w:r>
    </w:p>
    <w:p w14:paraId="5C000000">
      <w:pPr>
        <w:spacing w:after="0" w:line="240" w:lineRule="auto"/>
        <w:ind w:firstLine="709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Практический материал. </w:t>
      </w:r>
    </w:p>
    <w:p w14:paraId="5D000000">
      <w:pPr>
        <w:spacing w:after="0" w:line="240" w:lineRule="auto"/>
        <w:ind w:firstLine="709" w:left="0"/>
        <w:jc w:val="both"/>
        <w:rPr>
          <w:rFonts w:ascii="Times New Roman" w:hAnsi="Times New Roman"/>
          <w:spacing w:val="1"/>
          <w:sz w:val="24"/>
        </w:rPr>
      </w:pPr>
      <w:r>
        <w:rPr>
          <w:rFonts w:ascii="Times New Roman" w:hAnsi="Times New Roman"/>
          <w:sz w:val="24"/>
        </w:rPr>
        <w:t xml:space="preserve">Отбивание мяча снизу двумя руками через сетку на месте и в движении. </w:t>
      </w:r>
      <w:r>
        <w:rPr>
          <w:rFonts w:ascii="Times New Roman" w:hAnsi="Times New Roman"/>
          <w:spacing w:val="-2"/>
          <w:sz w:val="24"/>
        </w:rPr>
        <w:t xml:space="preserve">Прыжки вверх с места и шага, прыжки у сетки. </w:t>
      </w:r>
    </w:p>
    <w:p w14:paraId="5E000000">
      <w:pPr>
        <w:spacing w:after="0" w:line="240" w:lineRule="auto"/>
        <w:ind w:firstLine="709" w:left="0"/>
        <w:jc w:val="both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spacing w:val="1"/>
          <w:sz w:val="24"/>
        </w:rPr>
        <w:t>Учебные игры на основе волейбола. Игры (эстафеты) с мячами.</w:t>
      </w:r>
    </w:p>
    <w:p w14:paraId="5F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0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1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2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3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4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5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6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7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8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9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A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B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C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D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E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6F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</w:p>
    <w:p w14:paraId="70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  <w:r>
        <w:rPr>
          <w:rFonts w:ascii="Times New Roman CYR" w:hAnsi="Times New Roman CYR"/>
          <w:b w:val="1"/>
          <w:sz w:val="24"/>
        </w:rPr>
        <w:t xml:space="preserve">ТЕМАТИЧЕСКОЕ ПЛАНИРОВАНИЕ </w:t>
      </w:r>
    </w:p>
    <w:p w14:paraId="71000000">
      <w:pPr>
        <w:widowControl w:val="0"/>
        <w:spacing w:after="0" w:line="293" w:lineRule="exact"/>
        <w:ind/>
        <w:jc w:val="center"/>
        <w:rPr>
          <w:rFonts w:ascii="Times New Roman CYR" w:hAnsi="Times New Roman CYR"/>
          <w:b w:val="1"/>
          <w:sz w:val="24"/>
        </w:rPr>
      </w:pPr>
      <w:r>
        <w:rPr>
          <w:rFonts w:ascii="Times New Roman CYR" w:hAnsi="Times New Roman CYR"/>
          <w:b w:val="1"/>
          <w:sz w:val="24"/>
        </w:rPr>
        <w:t xml:space="preserve">9 к </w:t>
      </w:r>
      <w:r>
        <w:rPr>
          <w:rFonts w:ascii="Times New Roman CYR" w:hAnsi="Times New Roman CYR"/>
          <w:b w:val="1"/>
          <w:sz w:val="24"/>
        </w:rPr>
        <w:t>л</w:t>
      </w:r>
      <w:r>
        <w:rPr>
          <w:rFonts w:ascii="Times New Roman CYR" w:hAnsi="Times New Roman CYR"/>
          <w:b w:val="1"/>
          <w:sz w:val="24"/>
        </w:rPr>
        <w:t xml:space="preserve"> а с </w:t>
      </w:r>
      <w:r>
        <w:rPr>
          <w:rFonts w:ascii="Times New Roman CYR" w:hAnsi="Times New Roman CYR"/>
          <w:b w:val="1"/>
          <w:sz w:val="24"/>
        </w:rPr>
        <w:t>с</w:t>
      </w:r>
      <w:r>
        <w:rPr>
          <w:rFonts w:ascii="Times New Roman CYR" w:hAnsi="Times New Roman CYR"/>
          <w:b w:val="1"/>
          <w:sz w:val="24"/>
        </w:rPr>
        <w:t xml:space="preserve">  </w:t>
      </w:r>
    </w:p>
    <w:tbl>
      <w:tblPr>
        <w:tblStyle w:val="Style_3"/>
        <w:tblInd w:type="dxa" w:w="40"/>
        <w:tblLayout w:type="fixed"/>
        <w:tblCellMar>
          <w:left w:type="dxa" w:w="40"/>
          <w:right w:type="dxa" w:w="40"/>
        </w:tblCellMar>
      </w:tblPr>
      <w:tblGrid>
        <w:gridCol w:w="1321"/>
        <w:gridCol w:w="70"/>
        <w:gridCol w:w="7"/>
        <w:gridCol w:w="11"/>
        <w:gridCol w:w="1378"/>
        <w:gridCol w:w="27"/>
        <w:gridCol w:w="11"/>
        <w:gridCol w:w="4946"/>
        <w:gridCol w:w="23"/>
        <w:gridCol w:w="43"/>
        <w:gridCol w:w="2522"/>
        <w:gridCol w:w="54"/>
        <w:gridCol w:w="10"/>
        <w:gridCol w:w="18"/>
        <w:gridCol w:w="1728"/>
        <w:gridCol w:w="66"/>
        <w:gridCol w:w="61"/>
        <w:gridCol w:w="835"/>
        <w:gridCol w:w="18"/>
        <w:gridCol w:w="269"/>
        <w:gridCol w:w="790"/>
        <w:gridCol w:w="322"/>
      </w:tblGrid>
      <w:tr>
        <w:trPr>
          <w:trHeight w:hRule="exact" w:val="461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2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Тема урока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3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Тип урока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4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Элементы содержания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5000000">
            <w:pPr>
              <w:widowControl w:val="0"/>
              <w:spacing w:after="0" w:line="226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Требования к уровню подготовленности обучающихся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6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Вид контроля</w:t>
            </w:r>
          </w:p>
        </w:tc>
        <w:tc>
          <w:tcPr>
            <w:tcW w:type="dxa" w:w="1973"/>
            <w:gridSpan w:val="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7000000">
            <w:pPr>
              <w:widowControl w:val="0"/>
              <w:spacing w:after="0" w:line="240" w:lineRule="auto"/>
              <w:ind w:right="1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Дата проведения</w:t>
            </w: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78000000"/>
        </w:tc>
      </w:tr>
      <w:tr>
        <w:trPr>
          <w:trHeight w:hRule="exact" w:val="398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9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7A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B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7C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5023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D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7E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576"/>
            <w:gridSpan w:val="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F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80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22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1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82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3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План</w:t>
            </w: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4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Факт</w:t>
            </w: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85000000"/>
        </w:tc>
      </w:tr>
      <w:tr>
        <w:trPr>
          <w:trHeight w:hRule="exact" w:val="273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6000000">
            <w:pPr>
              <w:widowControl w:val="0"/>
              <w:spacing w:after="0" w:line="29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7000000">
            <w:pPr>
              <w:widowControl w:val="0"/>
              <w:spacing w:after="0" w:line="240" w:lineRule="auto"/>
              <w:ind/>
              <w:jc w:val="both"/>
              <w:rPr>
                <w:rFonts w:ascii="Bookman Old Style" w:hAnsi="Bookman Old Style"/>
                <w:sz w:val="24"/>
              </w:rPr>
            </w:pPr>
            <w:r>
              <w:rPr>
                <w:rFonts w:ascii="Bookman Old Style" w:hAnsi="Bookman Old Style"/>
                <w:sz w:val="24"/>
              </w:rPr>
              <w:t>2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8000000">
            <w:pPr>
              <w:widowControl w:val="0"/>
              <w:spacing w:after="0" w:line="240" w:lineRule="auto"/>
              <w:ind/>
              <w:jc w:val="both"/>
              <w:rPr>
                <w:rFonts w:ascii="Bookman Old Style" w:hAnsi="Bookman Old Style"/>
                <w:sz w:val="24"/>
              </w:rPr>
            </w:pPr>
            <w:r>
              <w:rPr>
                <w:rFonts w:ascii="Bookman Old Style" w:hAnsi="Bookman Old Style"/>
                <w:sz w:val="24"/>
              </w:rPr>
              <w:t>3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9000000">
            <w:pPr>
              <w:widowControl w:val="0"/>
              <w:spacing w:after="0" w:line="240" w:lineRule="auto"/>
              <w:ind/>
              <w:jc w:val="both"/>
              <w:rPr>
                <w:rFonts w:ascii="Bookman Old Style" w:hAnsi="Bookman Old Style"/>
                <w:sz w:val="24"/>
              </w:rPr>
            </w:pPr>
            <w:r>
              <w:rPr>
                <w:rFonts w:ascii="Bookman Old Style" w:hAnsi="Bookman Old Style"/>
                <w:sz w:val="24"/>
              </w:rPr>
              <w:t>4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A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5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B000000">
            <w:pPr>
              <w:widowControl w:val="0"/>
              <w:spacing w:after="0" w:line="240" w:lineRule="auto"/>
              <w:ind/>
              <w:jc w:val="both"/>
              <w:rPr>
                <w:rFonts w:ascii="Bookman Old Style" w:hAnsi="Bookman Old Style"/>
                <w:sz w:val="24"/>
              </w:rPr>
            </w:pPr>
            <w:r>
              <w:rPr>
                <w:rFonts w:ascii="Bookman Old Style" w:hAnsi="Bookman Old Style"/>
                <w:sz w:val="24"/>
              </w:rPr>
              <w:t>6</w:t>
            </w: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C000000">
            <w:pPr>
              <w:widowControl w:val="0"/>
              <w:spacing w:after="0" w:line="240" w:lineRule="auto"/>
              <w:ind/>
              <w:jc w:val="both"/>
              <w:rPr>
                <w:rFonts w:ascii="Bookman Old Style" w:hAnsi="Bookman Old Style"/>
                <w:sz w:val="24"/>
              </w:rPr>
            </w:pPr>
            <w:r>
              <w:rPr>
                <w:rFonts w:ascii="Bookman Old Style" w:hAnsi="Bookman Old Style"/>
                <w:sz w:val="24"/>
              </w:rPr>
              <w:t>7</w:t>
            </w: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8D000000"/>
        </w:tc>
      </w:tr>
      <w:tr>
        <w:trPr>
          <w:trHeight w:hRule="exact" w:val="347"/>
        </w:trPr>
        <w:tc>
          <w:tcPr>
            <w:tcW w:type="dxa" w:w="14208"/>
            <w:gridSpan w:val="2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E00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b w:val="1"/>
                <w:sz w:val="24"/>
              </w:rPr>
              <w:t>Легкая атлетика</w:t>
            </w: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8F000000"/>
        </w:tc>
      </w:tr>
      <w:tr>
        <w:trPr>
          <w:trHeight w:hRule="exact" w:val="1930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000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Правила поведения и техники безопасности при </w:t>
            </w:r>
            <w:r>
              <w:rPr>
                <w:rFonts w:ascii="Times New Roman CYR" w:hAnsi="Times New Roman CYR"/>
                <w:sz w:val="24"/>
              </w:rPr>
              <w:t>вып</w:t>
            </w:r>
            <w:r>
              <w:rPr>
                <w:rFonts w:ascii="Times New Roman CYR" w:hAnsi="Times New Roman CYR"/>
                <w:sz w:val="24"/>
              </w:rPr>
              <w:t xml:space="preserve">. </w:t>
            </w:r>
            <w:r>
              <w:rPr>
                <w:rFonts w:ascii="Times New Roman CYR" w:hAnsi="Times New Roman CYR"/>
                <w:sz w:val="24"/>
              </w:rPr>
              <w:t>физ.упр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  <w:p w14:paraId="91000000">
            <w:pPr>
              <w:spacing w:after="0" w:line="240" w:lineRule="auto"/>
              <w:ind/>
              <w:rPr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2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Вводный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3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Низкий старт </w:t>
            </w:r>
            <w:r>
              <w:rPr>
                <w:rFonts w:ascii="Candara" w:hAnsi="Candara"/>
                <w:sz w:val="24"/>
              </w:rPr>
              <w:t xml:space="preserve">(до 30 м). </w:t>
            </w:r>
            <w:r>
              <w:rPr>
                <w:rFonts w:ascii="Times New Roman CYR" w:hAnsi="Times New Roman CYR"/>
                <w:sz w:val="24"/>
              </w:rPr>
              <w:t xml:space="preserve">Стартовый разгон. Бег по дистанции </w:t>
            </w:r>
            <w:r>
              <w:rPr>
                <w:rFonts w:ascii="Candara" w:hAnsi="Candara"/>
                <w:sz w:val="24"/>
              </w:rPr>
              <w:t xml:space="preserve">(70-80 м). </w:t>
            </w:r>
            <w:r>
              <w:rPr>
                <w:rFonts w:ascii="Times New Roman CYR" w:hAnsi="Times New Roman CYR"/>
                <w:sz w:val="24"/>
              </w:rPr>
              <w:t xml:space="preserve"> Специальные беговые упражнения. Развитие скоростных качеств. Инструктаж по ТБ.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4000000">
            <w:pPr>
              <w:widowControl w:val="0"/>
              <w:spacing w:after="0" w:line="240" w:lineRule="auto"/>
              <w:ind w:right="101"/>
              <w:jc w:val="both"/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 xml:space="preserve">бегать с низкого старта с максимальной скоростью </w:t>
            </w:r>
            <w:r>
              <w:rPr>
                <w:rFonts w:ascii="Candara" w:hAnsi="Candara"/>
                <w:sz w:val="24"/>
              </w:rPr>
              <w:t>(60 м)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5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6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1.09</w:t>
            </w:r>
          </w:p>
          <w:p w14:paraId="97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8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99000000"/>
        </w:tc>
      </w:tr>
      <w:tr>
        <w:trPr>
          <w:trHeight w:hRule="exact" w:val="1487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A000000">
            <w:pPr>
              <w:widowControl w:val="0"/>
              <w:tabs>
                <w:tab w:leader="none" w:pos="675" w:val="center"/>
              </w:tabs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Эстаф</w:t>
            </w:r>
            <w:r>
              <w:rPr>
                <w:sz w:val="24"/>
              </w:rPr>
              <w:t>етный</w:t>
            </w:r>
            <w:r>
              <w:rPr>
                <w:rFonts w:ascii="Times New Roman CYR" w:hAnsi="Times New Roman CYR"/>
                <w:sz w:val="24"/>
              </w:rPr>
              <w:t>.бег</w:t>
            </w:r>
            <w:r>
              <w:rPr>
                <w:rFonts w:ascii="Times New Roman CYR" w:hAnsi="Times New Roman CYR"/>
                <w:sz w:val="24"/>
              </w:rPr>
              <w:tab/>
            </w:r>
          </w:p>
          <w:p w14:paraId="9B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C000000">
            <w:pPr>
              <w:widowControl w:val="0"/>
              <w:spacing w:after="0" w:line="26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D00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НизкийстартБегподистанцииЭстафетныйбегСпециальныебеговыеупражненияРазвитиескоростныхкачествОсновыобучениядвигательнымдействиямДзпосовершенствованиюизакреплению</w:t>
            </w:r>
          </w:p>
          <w:p w14:paraId="9E000000">
            <w:pPr>
              <w:widowControl w:val="0"/>
              <w:spacing w:after="0" w:line="264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  <w:p w14:paraId="9F00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Низкий старт Бег по дистанции Эстафетный бег Специальные беговые упражнения Развитие скоростных качеств Основы обучения </w:t>
            </w:r>
            <w:r>
              <w:rPr>
                <w:rFonts w:ascii="Times New Roman CYR" w:hAnsi="Times New Roman CYR"/>
                <w:sz w:val="24"/>
              </w:rPr>
              <w:t>двигательнымдействиямД</w:t>
            </w:r>
            <w:r>
              <w:rPr>
                <w:rFonts w:ascii="Times New Roman CYR" w:hAnsi="Times New Roman CYR"/>
                <w:sz w:val="24"/>
              </w:rPr>
              <w:t xml:space="preserve"> з по совершенствованию и закреплению  </w:t>
            </w:r>
          </w:p>
          <w:p w14:paraId="A0000000">
            <w:pPr>
              <w:widowControl w:val="0"/>
              <w:spacing w:after="0" w:line="264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576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1000000">
            <w:pPr>
              <w:widowControl w:val="0"/>
              <w:spacing w:after="0" w:line="269" w:lineRule="exact"/>
              <w:ind w:right="101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>Уметь</w:t>
            </w:r>
            <w:r>
              <w:rPr>
                <w:rFonts w:ascii="Times New Roman CYR" w:hAnsi="Times New Roman CYR"/>
                <w:sz w:val="24"/>
              </w:rPr>
              <w:t>бегатьснизкогостартасмаксимальнойскоростью</w:t>
            </w:r>
          </w:p>
          <w:p w14:paraId="A2000000">
            <w:pPr>
              <w:widowControl w:val="0"/>
              <w:spacing w:after="0" w:line="264" w:lineRule="exact"/>
              <w:ind w:right="24"/>
              <w:jc w:val="both"/>
              <w:rPr>
                <w:rFonts w:ascii="Candara" w:hAnsi="Candara"/>
                <w:sz w:val="24"/>
              </w:rPr>
            </w:pPr>
          </w:p>
          <w:p w14:paraId="A3000000">
            <w:pPr>
              <w:rPr>
                <w:rFonts w:ascii="Candara" w:hAnsi="Candara"/>
                <w:sz w:val="24"/>
              </w:rPr>
            </w:pPr>
          </w:p>
          <w:p w14:paraId="A4000000">
            <w:pPr>
              <w:widowControl w:val="0"/>
              <w:spacing w:after="0" w:line="269" w:lineRule="exact"/>
              <w:ind w:right="101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>бегать с низкого старта с максимальной скоростью</w:t>
            </w:r>
          </w:p>
          <w:p w14:paraId="A5000000">
            <w:pPr>
              <w:rPr>
                <w:rFonts w:ascii="Candara" w:hAnsi="Candara"/>
                <w:sz w:val="24"/>
              </w:rPr>
            </w:pPr>
          </w:p>
        </w:tc>
        <w:tc>
          <w:tcPr>
            <w:tcW w:type="dxa" w:w="1822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6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  <w:p w14:paraId="A7000000">
            <w:pPr>
              <w:widowControl w:val="0"/>
              <w:spacing w:after="0" w:line="264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  <w:p w14:paraId="A8000000">
            <w:pPr>
              <w:widowControl w:val="0"/>
              <w:spacing w:after="0" w:line="264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  <w:p w14:paraId="A9000000">
            <w:pPr>
              <w:rPr>
                <w:rFonts w:ascii="Times New Roman CYR" w:hAnsi="Times New Roman CYR"/>
                <w:sz w:val="24"/>
              </w:rPr>
            </w:pPr>
          </w:p>
          <w:p w14:paraId="AA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  <w:p w14:paraId="AB00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C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2.09.</w:t>
            </w:r>
          </w:p>
          <w:p w14:paraId="AD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E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AF000000"/>
        </w:tc>
      </w:tr>
      <w:tr>
        <w:trPr>
          <w:trHeight w:hRule="exact" w:val="1553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000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</w:p>
          <w:p w14:paraId="B1000000">
            <w:pPr>
              <w:widowControl w:val="0"/>
              <w:tabs>
                <w:tab w:leader="none" w:pos="675" w:val="center"/>
              </w:tabs>
              <w:spacing w:after="0" w:line="240" w:lineRule="auto"/>
              <w:ind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Эстаф</w:t>
            </w:r>
            <w:r>
              <w:rPr>
                <w:sz w:val="24"/>
              </w:rPr>
              <w:t>етный</w:t>
            </w:r>
            <w:r>
              <w:rPr>
                <w:rFonts w:ascii="Times New Roman CYR" w:hAnsi="Times New Roman CYR"/>
                <w:sz w:val="24"/>
              </w:rPr>
              <w:t>.бег</w:t>
            </w:r>
            <w:r>
              <w:rPr>
                <w:rFonts w:ascii="Times New Roman CYR" w:hAnsi="Times New Roman CYR"/>
                <w:sz w:val="24"/>
              </w:rPr>
              <w:tab/>
            </w:r>
          </w:p>
          <w:p w14:paraId="B2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3000000">
            <w:pPr>
              <w:widowControl w:val="0"/>
              <w:spacing w:after="0" w:line="264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2576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1822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4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8.09.</w:t>
            </w:r>
          </w:p>
          <w:p w14:paraId="B5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6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B7000000"/>
        </w:tc>
      </w:tr>
      <w:tr>
        <w:trPr>
          <w:trHeight w:hRule="exact" w:val="1422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8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.Низкий</w:t>
            </w:r>
            <w:r>
              <w:rPr>
                <w:rFonts w:ascii="Times New Roman CYR" w:hAnsi="Times New Roman CYR"/>
                <w:sz w:val="24"/>
              </w:rPr>
              <w:t xml:space="preserve"> старт.</w:t>
            </w:r>
          </w:p>
          <w:p w14:paraId="B9000000">
            <w:pPr>
              <w:widowControl w:val="0"/>
              <w:tabs>
                <w:tab w:leader="none" w:pos="206" w:val="left"/>
                <w:tab w:leader="none" w:pos="675" w:val="center"/>
              </w:tabs>
              <w:spacing w:after="0" w:line="240" w:lineRule="auto"/>
              <w:ind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ab/>
            </w:r>
          </w:p>
          <w:p w14:paraId="BA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B000000">
            <w:pPr>
              <w:widowControl w:val="0"/>
              <w:spacing w:after="0" w:line="269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C000000">
            <w:pPr>
              <w:widowControl w:val="0"/>
              <w:spacing w:after="0" w:line="269" w:lineRule="exact"/>
              <w:ind w:right="96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Низкий старт </w:t>
            </w:r>
            <w:r>
              <w:rPr>
                <w:rFonts w:ascii="Candara" w:hAnsi="Candara"/>
                <w:sz w:val="24"/>
              </w:rPr>
              <w:t xml:space="preserve">(до 30 м). </w:t>
            </w:r>
            <w:r>
              <w:rPr>
                <w:rFonts w:ascii="Times New Roman CYR" w:hAnsi="Times New Roman CYR"/>
                <w:sz w:val="24"/>
              </w:rPr>
              <w:t>Финиширование. Эстафетный бег. Специальные беговые упражнения. 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D000000">
            <w:pPr>
              <w:widowControl w:val="0"/>
              <w:spacing w:after="0" w:line="269" w:lineRule="exact"/>
              <w:ind w:right="101"/>
              <w:jc w:val="both"/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 xml:space="preserve">бегать с низкого старта с максимальной скоростью </w:t>
            </w:r>
            <w:r>
              <w:rPr>
                <w:rFonts w:ascii="Candara" w:hAnsi="Candara"/>
                <w:sz w:val="24"/>
              </w:rPr>
              <w:t>(60 м)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E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F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9.09.</w:t>
            </w: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0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C1000000"/>
        </w:tc>
      </w:tr>
      <w:tr>
        <w:trPr>
          <w:trHeight w:hRule="exact" w:val="1675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2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 Бег на короткие </w:t>
            </w:r>
            <w:r>
              <w:rPr>
                <w:rFonts w:ascii="Times New Roman CYR" w:hAnsi="Times New Roman CYR"/>
                <w:sz w:val="24"/>
              </w:rPr>
              <w:t>дист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  <w:p w14:paraId="C3000000">
            <w:pPr>
              <w:widowControl w:val="0"/>
              <w:spacing w:after="0" w:line="240" w:lineRule="auto"/>
              <w:ind/>
              <w:jc w:val="center"/>
              <w:rPr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4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Учетный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5000000">
            <w:pPr>
              <w:widowControl w:val="0"/>
              <w:spacing w:after="0" w:line="240" w:lineRule="auto"/>
              <w:ind w:right="5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Бег на результат </w:t>
            </w:r>
            <w:r>
              <w:rPr>
                <w:rFonts w:ascii="Candara" w:hAnsi="Candara"/>
                <w:sz w:val="24"/>
              </w:rPr>
              <w:t xml:space="preserve">(60 м). </w:t>
            </w:r>
            <w:r>
              <w:rPr>
                <w:rFonts w:ascii="Times New Roman CYR" w:hAnsi="Times New Roman CYR"/>
                <w:sz w:val="24"/>
              </w:rPr>
              <w:t>Специальные беговые упражнения. Эстафетный бег. 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6000000">
            <w:pPr>
              <w:widowControl w:val="0"/>
              <w:spacing w:after="0" w:line="269" w:lineRule="exact"/>
              <w:ind w:right="96"/>
              <w:jc w:val="both"/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 xml:space="preserve">бегать с низкого старта с максимальной скоростью </w:t>
            </w:r>
            <w:r>
              <w:rPr>
                <w:rFonts w:ascii="Candara" w:hAnsi="Candara"/>
                <w:sz w:val="24"/>
              </w:rPr>
              <w:t>(60 м)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700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М.: «5»-8,6 с;</w:t>
            </w:r>
          </w:p>
          <w:p w14:paraId="C800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«4» - 8,9 с;</w:t>
            </w:r>
          </w:p>
          <w:p w14:paraId="C9000000">
            <w:pPr>
              <w:widowControl w:val="0"/>
              <w:spacing w:after="0" w:line="269" w:lineRule="exact"/>
              <w:ind w:right="211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«3» - 9,1 с; д.; «5» - 9,1 с;</w:t>
            </w:r>
          </w:p>
          <w:p w14:paraId="CA00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«4» - 9,3 с;</w:t>
            </w:r>
          </w:p>
          <w:p w14:paraId="CB00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«3» - 9,7 с.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C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15.09.</w:t>
            </w:r>
          </w:p>
          <w:p w14:paraId="CD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E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CF000000"/>
        </w:tc>
      </w:tr>
      <w:tr>
        <w:trPr>
          <w:trHeight w:hRule="exact" w:val="1862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0000000">
            <w:pPr>
              <w:widowControl w:val="0"/>
              <w:spacing w:after="0" w:line="269" w:lineRule="exact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 Пры</w:t>
            </w:r>
            <w:r>
              <w:rPr>
                <w:rFonts w:ascii="Times New Roman CYR" w:hAnsi="Times New Roman CYR"/>
                <w:sz w:val="24"/>
              </w:rPr>
              <w:t xml:space="preserve">жок в длину с разбега.         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1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2000000">
            <w:pPr>
              <w:widowControl w:val="0"/>
              <w:spacing w:after="0" w:line="269" w:lineRule="exact"/>
              <w:ind w:right="5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Прыжок в длину способом «согнув ноги» с 11-13 беговых шагов. Отталкивание. Метание мяча на дальность с места. Специальные беговые упражнения. Развитие скоростно-силовых качеств. История отечественного спорта.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3000000">
            <w:pPr>
              <w:widowControl w:val="0"/>
              <w:spacing w:after="0" w:line="269" w:lineRule="exact"/>
              <w:ind w:right="96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прыгать в длину с 13-15 шагов разбега; метать мяч на дальность с места и с разбега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4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5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16.09.</w:t>
            </w:r>
          </w:p>
          <w:p w14:paraId="D6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7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D8000000"/>
        </w:tc>
      </w:tr>
      <w:tr>
        <w:trPr>
          <w:trHeight w:hRule="exact" w:val="2413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9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.Метание</w:t>
            </w:r>
            <w:r>
              <w:rPr>
                <w:rFonts w:ascii="Times New Roman CYR" w:hAnsi="Times New Roman CYR"/>
                <w:sz w:val="24"/>
              </w:rPr>
              <w:t xml:space="preserve"> малого мяча.</w:t>
            </w:r>
          </w:p>
          <w:p w14:paraId="DA00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B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C000000">
            <w:pPr>
              <w:widowControl w:val="0"/>
              <w:spacing w:after="0" w:line="264" w:lineRule="exact"/>
              <w:ind w:right="1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Прыжок в длину способом «согнув ноги» с 11-13 беговых шагов. Приземление. Метание мяча на дальность с разбега. Специальные беговые упражнения.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D000000">
            <w:pPr>
              <w:widowControl w:val="0"/>
              <w:spacing w:after="0" w:line="264" w:lineRule="exact"/>
              <w:ind w:right="96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прыгать в длину с 13-15 шагов разбега; метать мяч на дальность с места и с разбега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E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F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22.09.</w:t>
            </w: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0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E1000000"/>
        </w:tc>
      </w:tr>
      <w:tr>
        <w:trPr>
          <w:trHeight w:hRule="exact" w:val="2260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2000000">
            <w:pPr>
              <w:widowControl w:val="0"/>
              <w:spacing w:after="0" w:line="288" w:lineRule="exact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.Пры</w:t>
            </w:r>
            <w:r>
              <w:rPr>
                <w:rFonts w:ascii="Times New Roman CYR" w:hAnsi="Times New Roman CYR"/>
                <w:sz w:val="24"/>
              </w:rPr>
              <w:t>жок</w:t>
            </w:r>
            <w:r>
              <w:rPr>
                <w:rFonts w:ascii="Times New Roman CYR" w:hAnsi="Times New Roman CYR"/>
                <w:sz w:val="24"/>
              </w:rPr>
              <w:t xml:space="preserve"> в длину с разбега.         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3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Учетный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4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Прыжок в длину на результат. Метание мяч</w:t>
            </w:r>
          </w:p>
          <w:p w14:paraId="E5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на дальность. Развитие скоростно-силовых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6000000">
            <w:pPr>
              <w:widowControl w:val="0"/>
              <w:spacing w:after="0" w:line="240" w:lineRule="auto"/>
              <w:ind w:right="96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прыгать в длину с 13-15 шагов разбега; метать мяч на дальность с места и с разбега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7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М.: 420-400-380 см; д.: 380-360-340 см. Оценка техники метания мяча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8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23.09.</w:t>
            </w:r>
          </w:p>
          <w:p w14:paraId="E9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A00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EB000000"/>
        </w:tc>
      </w:tr>
      <w:tr>
        <w:trPr>
          <w:trHeight w:hRule="exact" w:val="656"/>
        </w:trPr>
        <w:tc>
          <w:tcPr>
            <w:tcW w:type="dxa" w:w="14208"/>
            <w:gridSpan w:val="21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C000000">
            <w:pPr>
              <w:widowControl w:val="0"/>
              <w:spacing w:after="0" w:line="288" w:lineRule="exact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b w:val="1"/>
                <w:sz w:val="24"/>
              </w:rPr>
              <w:t>Баскетбол</w:t>
            </w:r>
          </w:p>
          <w:p w14:paraId="ED000000">
            <w:pPr>
              <w:widowControl w:val="0"/>
              <w:spacing w:after="0" w:line="288" w:lineRule="exact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  <w:p w14:paraId="EE000000">
            <w:pPr>
              <w:widowControl w:val="0"/>
              <w:spacing w:after="0" w:line="288" w:lineRule="exact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EF000000"/>
        </w:tc>
      </w:tr>
      <w:tr>
        <w:trPr>
          <w:trHeight w:hRule="exact" w:val="1842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000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Правила баскетбола.</w:t>
            </w:r>
          </w:p>
          <w:p w14:paraId="F100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200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Изучение нового материала</w:t>
            </w: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300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Сочетание приемов передвижений и остановок. Сочетание приемов передач, ведения и бросков. Учебная игра. Правила баскетбола.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400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баскетбол по упрощенным правилам; применять в игре технические приемы</w:t>
            </w: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500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Текущий 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600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29.09</w:t>
            </w:r>
          </w:p>
          <w:p w14:paraId="F700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8000000">
            <w:pPr>
              <w:widowControl w:val="0"/>
              <w:spacing w:after="0" w:line="288" w:lineRule="exact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F9000000"/>
        </w:tc>
      </w:tr>
      <w:tr>
        <w:trPr>
          <w:trHeight w:hRule="exact" w:val="2000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A00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Передача мяча </w:t>
            </w: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B00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Совершенствование</w:t>
            </w: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C00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Сочетание приемов передвижений и остановок Сочетание приемов передач ведения и бросков Бросок двумя руками от головы в прыжке Позиционное нападение Учебная игра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D000000">
            <w:pPr>
              <w:widowControl w:val="0"/>
              <w:spacing w:after="0" w:line="309" w:lineRule="exact"/>
              <w:ind w:right="29"/>
              <w:jc w:val="both"/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>Уметь</w:t>
            </w:r>
            <w:r>
              <w:rPr>
                <w:rFonts w:ascii="Times New Roman CYR" w:hAnsi="Times New Roman CYR"/>
                <w:sz w:val="24"/>
              </w:rPr>
              <w:t>игратьвбаскетболпоупрощеннымправиламприменятьвигретехническиеприемы</w:t>
            </w: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E00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Текущий           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FF00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30.09</w:t>
            </w:r>
          </w:p>
          <w:p w14:paraId="00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1010000">
            <w:pPr>
              <w:widowControl w:val="0"/>
              <w:spacing w:after="0" w:line="288" w:lineRule="exact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02010000"/>
        </w:tc>
      </w:tr>
      <w:tr>
        <w:trPr>
          <w:trHeight w:hRule="exact" w:val="2553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3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Нормы </w:t>
            </w:r>
            <w:r>
              <w:rPr>
                <w:rFonts w:ascii="Times New Roman CYR" w:hAnsi="Times New Roman CYR"/>
                <w:sz w:val="24"/>
              </w:rPr>
              <w:t>этичес.общения</w:t>
            </w:r>
            <w:r>
              <w:rPr>
                <w:rFonts w:ascii="Times New Roman CYR" w:hAnsi="Times New Roman CYR"/>
                <w:sz w:val="24"/>
              </w:rPr>
              <w:t xml:space="preserve"> и </w:t>
            </w:r>
            <w:r>
              <w:rPr>
                <w:rFonts w:ascii="Times New Roman CYR" w:hAnsi="Times New Roman CYR"/>
                <w:sz w:val="24"/>
              </w:rPr>
              <w:t>коллект.взаимодейс</w:t>
            </w:r>
            <w:r>
              <w:rPr>
                <w:rFonts w:ascii="Times New Roman CYR" w:hAnsi="Times New Roman CYR"/>
                <w:sz w:val="24"/>
              </w:rPr>
              <w:t>твия</w:t>
            </w:r>
            <w:r>
              <w:rPr>
                <w:rFonts w:ascii="Times New Roman CYR" w:hAnsi="Times New Roman CYR"/>
                <w:sz w:val="24"/>
              </w:rPr>
              <w:t xml:space="preserve"> в игровой и </w:t>
            </w:r>
            <w:r>
              <w:rPr>
                <w:rFonts w:ascii="Times New Roman CYR" w:hAnsi="Times New Roman CYR"/>
                <w:sz w:val="24"/>
              </w:rPr>
              <w:t>сорев</w:t>
            </w:r>
            <w:r>
              <w:rPr>
                <w:rFonts w:ascii="Times New Roman CYR" w:hAnsi="Times New Roman CYR"/>
                <w:sz w:val="24"/>
              </w:rPr>
              <w:t xml:space="preserve">. </w:t>
            </w:r>
            <w:r>
              <w:rPr>
                <w:rFonts w:ascii="Times New Roman CYR" w:hAnsi="Times New Roman CYR"/>
                <w:sz w:val="24"/>
              </w:rPr>
              <w:t>деят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4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Совершенствование</w:t>
            </w: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5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(2 х2). Учебная игра.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6010000">
            <w:pPr>
              <w:widowControl w:val="0"/>
              <w:spacing w:after="0" w:line="309" w:lineRule="exact"/>
              <w:ind w:right="29"/>
              <w:jc w:val="both"/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баскетбол по упрощенным правилам; применять в игре технические приемы</w:t>
            </w: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7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Текущий 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8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6.10</w:t>
            </w: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9010000">
            <w:pPr>
              <w:widowControl w:val="0"/>
              <w:spacing w:after="0" w:line="288" w:lineRule="exact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0A010000"/>
        </w:tc>
      </w:tr>
      <w:tr>
        <w:trPr>
          <w:trHeight w:hRule="exact" w:val="2689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B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Технические </w:t>
            </w:r>
            <w:r>
              <w:rPr>
                <w:rFonts w:ascii="Times New Roman CYR" w:hAnsi="Times New Roman CYR"/>
                <w:sz w:val="24"/>
              </w:rPr>
              <w:t>приемыи</w:t>
            </w:r>
            <w:r>
              <w:rPr>
                <w:rFonts w:ascii="Times New Roman CYR" w:hAnsi="Times New Roman CYR"/>
                <w:sz w:val="24"/>
              </w:rPr>
              <w:t xml:space="preserve"> тактические действия.</w:t>
            </w:r>
          </w:p>
          <w:p w14:paraId="0C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0D010000">
            <w:pPr>
              <w:rPr>
                <w:rFonts w:ascii="Times New Roman CYR" w:hAnsi="Times New Roman CYR"/>
                <w:sz w:val="24"/>
              </w:rPr>
            </w:pPr>
          </w:p>
          <w:p w14:paraId="0E010000">
            <w:pPr>
              <w:rPr>
                <w:rFonts w:ascii="Times New Roman CYR" w:hAnsi="Times New Roman CYR"/>
                <w:sz w:val="24"/>
              </w:rPr>
            </w:pPr>
          </w:p>
          <w:p w14:paraId="0F010000">
            <w:pPr>
              <w:rPr>
                <w:rFonts w:ascii="Times New Roman CYR" w:hAnsi="Times New Roman CYR"/>
                <w:sz w:val="24"/>
              </w:rPr>
            </w:pPr>
          </w:p>
          <w:p w14:paraId="10010000">
            <w:pPr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5</w:t>
            </w: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1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Совершенствование </w:t>
            </w: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2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Сочетание приемов передвижений и остановок Сочетание приемов передач ведения и бросков Бросок одной рукой от плеча в прыжке</w:t>
            </w:r>
          </w:p>
          <w:p w14:paraId="13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 Штрафной бросок Позиционное нападение и личная защита в игровых взаимодействиях </w:t>
            </w:r>
            <w:r>
              <w:rPr>
                <w:rFonts w:ascii="Times New Roman CYR" w:hAnsi="Times New Roman CYR"/>
                <w:sz w:val="24"/>
              </w:rPr>
              <w:t>Дзпо</w:t>
            </w:r>
            <w:r>
              <w:rPr>
                <w:rFonts w:ascii="Times New Roman CYR" w:hAnsi="Times New Roman CYR"/>
                <w:sz w:val="24"/>
              </w:rPr>
              <w:t xml:space="preserve">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4010000">
            <w:pPr>
              <w:widowControl w:val="0"/>
              <w:spacing w:after="0" w:line="309" w:lineRule="exact"/>
              <w:ind w:right="29"/>
              <w:jc w:val="both"/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>играть в баскетбол по упрощенным правилам применять в игре  технические приемы</w:t>
            </w: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5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                0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6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7.10</w:t>
            </w:r>
          </w:p>
          <w:p w14:paraId="17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8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19010000"/>
        </w:tc>
      </w:tr>
      <w:tr>
        <w:trPr>
          <w:trHeight w:hRule="exact" w:val="1711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A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Технические </w:t>
            </w:r>
            <w:r>
              <w:rPr>
                <w:rFonts w:ascii="Times New Roman CYR" w:hAnsi="Times New Roman CYR"/>
                <w:sz w:val="24"/>
              </w:rPr>
              <w:t>приемыи</w:t>
            </w:r>
            <w:r>
              <w:rPr>
                <w:rFonts w:ascii="Times New Roman CYR" w:hAnsi="Times New Roman CYR"/>
                <w:sz w:val="24"/>
              </w:rPr>
              <w:t xml:space="preserve"> тактические действия.</w:t>
            </w:r>
          </w:p>
          <w:p w14:paraId="1B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1C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1D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Ведение мяча.52(6)</w:t>
            </w: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E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Совершенствование </w:t>
            </w:r>
          </w:p>
          <w:p w14:paraId="1F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2001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21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Сочетание приемов передвижений и остановок Сочетание приемов передач ведения </w:t>
            </w:r>
            <w:r>
              <w:rPr>
                <w:rFonts w:ascii="Times New Roman CYR" w:hAnsi="Times New Roman CYR"/>
                <w:sz w:val="24"/>
              </w:rPr>
              <w:t>и  бросков</w:t>
            </w:r>
            <w:r>
              <w:rPr>
                <w:rFonts w:ascii="Times New Roman CYR" w:hAnsi="Times New Roman CYR"/>
                <w:sz w:val="24"/>
              </w:rPr>
              <w:t xml:space="preserve"> Бросок двумя руками от головы в прыжке Д з  по совершенствованию и закреплению навыков по теме  урока и развитию физических качеств</w:t>
            </w:r>
          </w:p>
          <w:p w14:paraId="22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23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Штрафной бросок Позиционное нападение со сменой мест Учебная игра Д з  по совершенствованию и закреплению навыков по теме  урока и развитию физических качеств</w:t>
            </w: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24010000">
            <w:pPr>
              <w:widowControl w:val="0"/>
              <w:spacing w:after="0" w:line="309" w:lineRule="exact"/>
              <w:ind w:right="29"/>
              <w:jc w:val="both"/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 xml:space="preserve"> применять</w:t>
            </w:r>
            <w:r>
              <w:rPr>
                <w:rFonts w:ascii="Times New Roman CYR" w:hAnsi="Times New Roman CYR"/>
                <w:sz w:val="24"/>
              </w:rPr>
              <w:t xml:space="preserve"> в игре технические приемы</w:t>
            </w:r>
          </w:p>
          <w:p w14:paraId="25010000">
            <w:pPr>
              <w:rPr>
                <w:rFonts w:ascii="Candara" w:hAnsi="Candara"/>
                <w:sz w:val="24"/>
              </w:rPr>
            </w:pPr>
          </w:p>
          <w:p w14:paraId="26010000">
            <w:pPr>
              <w:rPr>
                <w:rFonts w:ascii="Candara" w:hAnsi="Candara"/>
                <w:sz w:val="24"/>
              </w:rPr>
            </w:pPr>
          </w:p>
          <w:p w14:paraId="27010000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 xml:space="preserve">играть в баскетбол по упрощенным правилам </w:t>
            </w: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28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29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Оценка техники штрафного броска</w:t>
            </w:r>
          </w:p>
          <w:p w14:paraId="2A010000">
            <w:pPr>
              <w:rPr>
                <w:rFonts w:ascii="Times New Roman CYR" w:hAnsi="Times New Roman CYR"/>
                <w:sz w:val="24"/>
              </w:rPr>
            </w:pPr>
          </w:p>
          <w:p w14:paraId="2B01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2C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13.10</w:t>
            </w:r>
          </w:p>
          <w:p w14:paraId="2D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E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2F010000"/>
        </w:tc>
      </w:tr>
      <w:tr>
        <w:trPr>
          <w:trHeight w:hRule="atLeast" w:val="1392"/>
        </w:trPr>
        <w:tc>
          <w:tcPr>
            <w:tcW w:type="dxa" w:w="1321"/>
            <w:tcBorders>
              <w:top w:color="000000" w:sz="4" w:val="single"/>
              <w:left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0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Ведение мяча.</w:t>
            </w: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1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Совершенствование </w:t>
            </w:r>
          </w:p>
          <w:p w14:paraId="32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3301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4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Штрафной бросок Позиционное нападение со сменой мест Учебная игра Д з  по совершенствованию и закреплению навыков по теме  урока и развитию физических качеств</w:t>
            </w: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5010000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 xml:space="preserve">играть в баскетбол по упрощенным правилам </w:t>
            </w: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601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7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14.10</w:t>
            </w: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8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39010000"/>
        </w:tc>
      </w:tr>
      <w:tr>
        <w:trPr>
          <w:trHeight w:hRule="exact" w:val="2566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A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Ведение мяча.</w:t>
            </w: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B01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C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(2 х2). Учебная игра.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D010000">
            <w:pPr>
              <w:widowControl w:val="0"/>
              <w:spacing w:after="0" w:line="309" w:lineRule="exact"/>
              <w:ind w:right="29"/>
              <w:jc w:val="both"/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баскетбол по упрощенным правилам; применять в игре технические приемы</w:t>
            </w: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E010000">
            <w:pPr>
              <w:widowControl w:val="0"/>
              <w:spacing w:after="0" w:line="309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F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20.10</w:t>
            </w:r>
          </w:p>
          <w:p w14:paraId="40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1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42010000"/>
        </w:tc>
      </w:tr>
      <w:tr>
        <w:trPr>
          <w:trHeight w:hRule="exact" w:val="2268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3010000">
            <w:pPr>
              <w:widowControl w:val="0"/>
              <w:spacing w:after="0" w:line="288" w:lineRule="exact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Броски в кольцо.</w:t>
            </w: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4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501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взаимодействиях (3 х 3). Учебная игра.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6010000">
            <w:pPr>
              <w:widowControl w:val="0"/>
              <w:spacing w:after="0" w:line="264" w:lineRule="exact"/>
              <w:ind w:right="67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баскетбол по упрощенным правилам; применять в игре технические приемы</w:t>
            </w: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7010000">
            <w:pPr>
              <w:widowControl w:val="0"/>
              <w:spacing w:after="0" w:line="264" w:lineRule="exact"/>
              <w:ind w:right="15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Оценка техники броска одной рукой от плеча в прыжке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8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21.10</w:t>
            </w:r>
          </w:p>
          <w:p w14:paraId="49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A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4B010000"/>
        </w:tc>
      </w:tr>
      <w:tr>
        <w:trPr>
          <w:trHeight w:hRule="exact" w:val="2272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C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Технические </w:t>
            </w:r>
            <w:r>
              <w:rPr>
                <w:rFonts w:ascii="Times New Roman CYR" w:hAnsi="Times New Roman CYR"/>
                <w:sz w:val="24"/>
              </w:rPr>
              <w:t>приемыи</w:t>
            </w:r>
            <w:r>
              <w:rPr>
                <w:rFonts w:ascii="Times New Roman CYR" w:hAnsi="Times New Roman CYR"/>
                <w:sz w:val="24"/>
              </w:rPr>
              <w:t xml:space="preserve"> тактические действия.</w:t>
            </w:r>
          </w:p>
          <w:p w14:paraId="4D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E010000">
            <w:pPr>
              <w:widowControl w:val="0"/>
              <w:spacing w:after="0" w:line="269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  <w:p w14:paraId="4F010000">
            <w:pPr>
              <w:widowControl w:val="0"/>
              <w:spacing w:after="0" w:line="269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0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Сочетании приемов передвижений и остановок Сочетание приемов передач ведения и бросков Бросок одной рукой от плеча в прыжке Штрафной бросок Позиционное нападение и личная защита в игровых взаимодействиях Учебная игра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1010000">
            <w:pPr>
              <w:widowControl w:val="0"/>
              <w:spacing w:after="0" w:line="269" w:lineRule="exact"/>
              <w:ind w:right="72"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>играть в баскетбол по упрощенным правилам применять в игре тактические  приемы</w:t>
            </w: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2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3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27.10</w:t>
            </w: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4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55010000"/>
        </w:tc>
      </w:tr>
      <w:tr>
        <w:trPr>
          <w:trHeight w:hRule="exact" w:val="2275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6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Действия нападающего п</w:t>
            </w:r>
            <w:r>
              <w:rPr>
                <w:rFonts w:ascii="Times New Roman CYR" w:hAnsi="Times New Roman CYR"/>
                <w:sz w:val="24"/>
              </w:rPr>
              <w:t>ротив нескольких защитников</w:t>
            </w:r>
          </w:p>
          <w:p w14:paraId="57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8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901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Сочетание приемов передвижений и остановок </w:t>
            </w:r>
            <w:r>
              <w:rPr>
                <w:rFonts w:ascii="Times New Roman CYR" w:hAnsi="Times New Roman CYR"/>
                <w:sz w:val="24"/>
              </w:rPr>
              <w:t>Сочетанииеприемов</w:t>
            </w:r>
            <w:r>
              <w:rPr>
                <w:rFonts w:ascii="Times New Roman CYR" w:hAnsi="Times New Roman CYR"/>
                <w:sz w:val="24"/>
              </w:rPr>
              <w:t xml:space="preserve"> передач ведения и бросков Бросок одной рукой от плеча в прыжке с сопротивлением Штрафной бросок Позиционное нападение и личная защита в игровых взаимодействиях Учебная игр </w:t>
            </w:r>
            <w:r>
              <w:rPr>
                <w:rFonts w:ascii="Times New Roman CYR" w:hAnsi="Times New Roman CYR"/>
                <w:sz w:val="24"/>
              </w:rPr>
              <w:t>аДз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</w:t>
            </w:r>
            <w:r>
              <w:rPr>
                <w:rFonts w:ascii="Times New Roman CYR" w:hAnsi="Times New Roman CYR"/>
                <w:sz w:val="24"/>
              </w:rPr>
              <w:t>темеу</w:t>
            </w:r>
            <w:r>
              <w:rPr>
                <w:rFonts w:ascii="Times New Roman CYR" w:hAnsi="Times New Roman CYR"/>
                <w:sz w:val="24"/>
              </w:rPr>
              <w:t xml:space="preserve"> рока и развитию физических качеств</w:t>
            </w:r>
          </w:p>
          <w:p w14:paraId="5A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5B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C010000">
            <w:pPr>
              <w:widowControl w:val="0"/>
              <w:spacing w:after="0" w:line="269" w:lineRule="exact"/>
              <w:ind w:right="77"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>играть в баскетбол по упрощенным правилам применять в игре технические приемы</w:t>
            </w:r>
          </w:p>
          <w:p w14:paraId="5D01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  <w:p w14:paraId="5E01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F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  <w:p w14:paraId="60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61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2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28.10</w:t>
            </w:r>
          </w:p>
          <w:p w14:paraId="63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4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65010000"/>
        </w:tc>
      </w:tr>
      <w:tr>
        <w:trPr>
          <w:trHeight w:hRule="exact" w:val="1698"/>
        </w:trPr>
        <w:tc>
          <w:tcPr>
            <w:tcW w:type="dxa" w:w="1321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6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Броски в кольцо.</w:t>
            </w:r>
          </w:p>
          <w:p w14:paraId="67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504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8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494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901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Сочетание приемов передвижений и остановок Сочетание приемов передач </w:t>
            </w:r>
            <w:r>
              <w:rPr>
                <w:rFonts w:ascii="Times New Roman CYR" w:hAnsi="Times New Roman CYR"/>
                <w:sz w:val="24"/>
              </w:rPr>
              <w:t>веденияи</w:t>
            </w:r>
            <w:r>
              <w:rPr>
                <w:rFonts w:ascii="Times New Roman CYR" w:hAnsi="Times New Roman CYR"/>
                <w:sz w:val="24"/>
              </w:rPr>
              <w:t xml:space="preserve"> бросков Бросок одной рукой о т плеча в прыжке с </w:t>
            </w:r>
            <w:r>
              <w:rPr>
                <w:rFonts w:ascii="Times New Roman CYR" w:hAnsi="Times New Roman CYR"/>
                <w:sz w:val="24"/>
              </w:rPr>
              <w:t>сопротивлением.игра</w:t>
            </w:r>
            <w:r>
              <w:rPr>
                <w:rFonts w:ascii="Times New Roman CYR" w:hAnsi="Times New Roman CYR"/>
                <w:sz w:val="24"/>
              </w:rPr>
              <w:t xml:space="preserve">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6A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670"/>
            <w:gridSpan w:val="6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B010000">
            <w:pPr>
              <w:widowControl w:val="0"/>
              <w:spacing w:after="0" w:line="264" w:lineRule="exact"/>
              <w:ind w:right="77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 xml:space="preserve">играть в баскетбол по упрощенным правилам применять в игре </w:t>
            </w:r>
            <w:r>
              <w:rPr>
                <w:rFonts w:ascii="Times New Roman CYR" w:hAnsi="Times New Roman CYR"/>
                <w:sz w:val="24"/>
              </w:rPr>
              <w:t>технические  приемы</w:t>
            </w:r>
          </w:p>
          <w:p w14:paraId="6C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6D010000">
            <w:pPr>
              <w:widowControl w:val="0"/>
              <w:spacing w:after="0" w:line="240" w:lineRule="auto"/>
              <w:ind/>
              <w:jc w:val="both"/>
              <w:rPr>
                <w:rFonts w:ascii="Candara" w:hAnsi="Candara"/>
                <w:sz w:val="24"/>
              </w:rPr>
            </w:pPr>
          </w:p>
          <w:p w14:paraId="6E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55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F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0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10.11</w:t>
            </w:r>
          </w:p>
          <w:p w14:paraId="71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2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73010000"/>
        </w:tc>
      </w:tr>
      <w:tr>
        <w:trPr>
          <w:trHeight w:hRule="exact" w:val="461"/>
        </w:trPr>
        <w:tc>
          <w:tcPr>
            <w:tcW w:type="dxa" w:w="14208"/>
            <w:gridSpan w:val="2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401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b w:val="1"/>
                <w:sz w:val="24"/>
              </w:rPr>
              <w:t>Гимнастика</w:t>
            </w: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75010000"/>
        </w:tc>
      </w:tr>
      <w:tr>
        <w:trPr>
          <w:trHeight w:hRule="exact" w:val="2425"/>
        </w:trPr>
        <w:tc>
          <w:tcPr>
            <w:tcW w:type="dxa" w:w="1391"/>
            <w:gridSpan w:val="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6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Комплексы</w:t>
            </w:r>
          </w:p>
          <w:p w14:paraId="77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утренней и дыхательной гимнастики</w:t>
            </w:r>
          </w:p>
          <w:p w14:paraId="78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39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9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07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A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Переход с шага на месте на ходьбу в колонне. Подтягивания в висе. Подъем переворотом силой (м.) Подъем переворотом махом (д.). ОРУ на месте. Упражнения на гимнастической скамейке. Развитие силовых способностей. Инструктаж по ТБ.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6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B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упражнения; выполнять упражнения в висе</w:t>
            </w:r>
          </w:p>
        </w:tc>
        <w:tc>
          <w:tcPr>
            <w:tcW w:type="dxa" w:w="1810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C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962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D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11.11.</w:t>
            </w:r>
          </w:p>
          <w:p w14:paraId="7E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F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80010000"/>
        </w:tc>
      </w:tr>
      <w:tr>
        <w:trPr>
          <w:trHeight w:hRule="exact" w:val="3114"/>
        </w:trPr>
        <w:tc>
          <w:tcPr>
            <w:tcW w:type="dxa" w:w="1391"/>
            <w:gridSpan w:val="2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1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Гимнастика для глаз, </w:t>
            </w:r>
            <w:r>
              <w:rPr>
                <w:rFonts w:ascii="Times New Roman CYR" w:hAnsi="Times New Roman CYR"/>
                <w:sz w:val="24"/>
              </w:rPr>
              <w:t>физкультпауз</w:t>
            </w:r>
            <w:r>
              <w:rPr>
                <w:sz w:val="24"/>
              </w:rPr>
              <w:t>а</w:t>
            </w:r>
            <w:r>
              <w:rPr>
                <w:rFonts w:ascii="Times New Roman CYR" w:hAnsi="Times New Roman CYR"/>
                <w:sz w:val="24"/>
              </w:rPr>
              <w:t xml:space="preserve"> (физкультминуток)элементы релаксации и аутотренинга.</w:t>
            </w:r>
          </w:p>
          <w:p w14:paraId="82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(2)</w:t>
            </w:r>
          </w:p>
        </w:tc>
        <w:tc>
          <w:tcPr>
            <w:tcW w:type="dxa" w:w="139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3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  <w:p w14:paraId="84010000">
            <w:pPr>
              <w:rPr>
                <w:rFonts w:ascii="Times New Roman CYR" w:hAnsi="Times New Roman CYR"/>
                <w:sz w:val="24"/>
              </w:rPr>
            </w:pPr>
          </w:p>
          <w:p w14:paraId="85010000">
            <w:pPr>
              <w:rPr>
                <w:rFonts w:ascii="Times New Roman CYR" w:hAnsi="Times New Roman CYR"/>
                <w:sz w:val="24"/>
              </w:rPr>
            </w:pPr>
          </w:p>
          <w:p w14:paraId="86010000">
            <w:pPr>
              <w:rPr>
                <w:rFonts w:ascii="Times New Roman CYR" w:hAnsi="Times New Roman CYR"/>
                <w:sz w:val="24"/>
              </w:rPr>
            </w:pPr>
          </w:p>
          <w:p w14:paraId="87010000">
            <w:pPr>
              <w:rPr>
                <w:rFonts w:ascii="Times New Roman CYR" w:hAnsi="Times New Roman CYR"/>
                <w:sz w:val="24"/>
              </w:rPr>
            </w:pPr>
          </w:p>
          <w:p w14:paraId="88010000">
            <w:pPr>
              <w:rPr>
                <w:rFonts w:ascii="Times New Roman CYR" w:hAnsi="Times New Roman CYR"/>
                <w:sz w:val="24"/>
              </w:rPr>
            </w:pPr>
          </w:p>
          <w:p w14:paraId="8901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5007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A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Переход с шага на месте на ходьбу в колонне. Подтягивания в висе. Подъем переворотом силой (м.) Подъем переворотом махом (д.). ОРУ на месте. Упражнения на гимнастической скамейке. Развитие силовых способностей. Изложение взглядов и отношений к физической, культуре, к ее материальным и духовным ценностям.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6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B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упражнения; выполнять упражнения в висе</w:t>
            </w:r>
          </w:p>
        </w:tc>
        <w:tc>
          <w:tcPr>
            <w:tcW w:type="dxa" w:w="1810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C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962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D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17.11.</w:t>
            </w:r>
          </w:p>
          <w:p w14:paraId="8E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F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90010000"/>
        </w:tc>
      </w:tr>
      <w:tr>
        <w:trPr>
          <w:trHeight w:hRule="exact" w:val="1713"/>
        </w:trPr>
        <w:tc>
          <w:tcPr>
            <w:tcW w:type="dxa" w:w="1391"/>
            <w:gridSpan w:val="2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1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Прыжки с поворотами.</w:t>
            </w:r>
          </w:p>
          <w:p w14:paraId="92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</w:p>
        </w:tc>
        <w:tc>
          <w:tcPr>
            <w:tcW w:type="dxa" w:w="139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3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07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4010000">
            <w:pPr>
              <w:widowControl w:val="0"/>
              <w:spacing w:after="0" w:line="240" w:lineRule="auto"/>
              <w:ind w:right="77"/>
              <w:jc w:val="both"/>
              <w:rPr>
                <w:rFonts w:ascii="Times New Roman CYR" w:hAnsi="Times New Roman CYR"/>
                <w:sz w:val="24"/>
              </w:rPr>
            </w:pPr>
          </w:p>
          <w:p w14:paraId="95010000">
            <w:pPr>
              <w:widowControl w:val="0"/>
              <w:spacing w:after="0" w:line="240" w:lineRule="auto"/>
              <w:ind w:right="77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Переход с шага на месте на ходьбу в колонне и в шеренге. Подтягивания в висе. Подъем переворотом силой (м.) Подъем переворотом махом (д.). ОРУ на месте. Упражнения на гимнастической скамейке. Развитие силовых способностей. Д\з по совершенствованию и закреплению навыков по теме урока.</w:t>
            </w:r>
          </w:p>
          <w:tbl>
            <w:tblPr>
              <w:tblStyle w:val="Style_3"/>
              <w:tblInd w:type="dxa" w:w="40"/>
              <w:tblLayout w:type="fixed"/>
              <w:tblCellMar>
                <w:left w:type="dxa" w:w="40"/>
                <w:right w:type="dxa" w:w="40"/>
              </w:tblCellMar>
            </w:tblPr>
            <w:tblGrid>
              <w:gridCol w:w="5080"/>
            </w:tblGrid>
            <w:tr>
              <w:trPr>
                <w:trHeight w:hRule="exact" w:val="3822"/>
              </w:trPr>
              <w:tc>
                <w:tcPr>
                  <w:tcW w:type="dxa" w:w="5080"/>
                  <w:tcBorders>
                    <w:top w:color="000000" w:sz="6" w:val="single"/>
                    <w:left w:color="000000" w:sz="6" w:val="single"/>
                    <w:bottom w:color="000000" w:sz="6" w:val="single"/>
                    <w:right w:color="000000" w:sz="6" w:val="single"/>
                  </w:tcBorders>
                  <w:tcMar>
                    <w:left w:type="dxa" w:w="40"/>
                    <w:right w:type="dxa" w:w="40"/>
                  </w:tcMar>
                </w:tcPr>
                <w:p w14:paraId="96010000">
                  <w:pPr>
                    <w:widowControl w:val="0"/>
                    <w:spacing w:after="0" w:line="278" w:lineRule="exact"/>
                    <w:ind/>
                    <w:jc w:val="both"/>
                    <w:rPr>
                      <w:rFonts w:ascii="Times New Roman CYR" w:hAnsi="Times New Roman CYR"/>
                      <w:sz w:val="24"/>
                    </w:rPr>
                  </w:pPr>
                  <w:r>
                    <w:rPr>
                      <w:rFonts w:ascii="Times New Roman CYR" w:hAnsi="Times New Roman CYR"/>
                      <w:sz w:val="24"/>
                    </w:rPr>
                    <w:t xml:space="preserve">Переход с шага на месте на ходьбу в колонне. Подтягивания в висе. Подъем переворотом силой (м.) Подъем переворотом махом (д.). ОРУ на месте. Упражнения на гимнастической скамейке. Развитие силовых </w:t>
                  </w:r>
                  <w:r>
                    <w:rPr>
                      <w:rFonts w:ascii="Times New Roman CYR" w:hAnsi="Times New Roman CYR"/>
                      <w:sz w:val="24"/>
                    </w:rPr>
                    <w:t>способностейи</w:t>
                  </w:r>
                  <w:r>
                    <w:rPr>
                      <w:rFonts w:ascii="Times New Roman CYR" w:hAnsi="Times New Roman CYR"/>
                      <w:sz w:val="24"/>
                    </w:rPr>
                    <w:t xml:space="preserve"> отношений к физической, культуре, к ее материальным и духовным </w:t>
                  </w:r>
                  <w:r>
                    <w:rPr>
                      <w:rFonts w:ascii="Times New Roman CYR" w:hAnsi="Times New Roman CYR"/>
                      <w:sz w:val="24"/>
                    </w:rPr>
                    <w:t>цеД</w:t>
                  </w:r>
                  <w:r>
                    <w:rPr>
                      <w:rFonts w:ascii="Times New Roman CYR" w:hAnsi="Times New Roman CYR"/>
                      <w:sz w:val="24"/>
                    </w:rPr>
                    <w:t>\з по совершенствованию и закреплению навыков по теме урока и развитию физических качеств</w:t>
                  </w:r>
                </w:p>
              </w:tc>
            </w:tr>
            <w:tr>
              <w:trPr>
                <w:trHeight w:hRule="exact" w:val="2273"/>
              </w:trPr>
              <w:tc>
                <w:tcPr>
                  <w:tcW w:type="dxa" w:w="5080"/>
                  <w:vMerge w:val="restart"/>
                  <w:tcBorders>
                    <w:top w:color="000000" w:sz="6" w:val="single"/>
                    <w:left w:color="000000" w:sz="6" w:val="single"/>
                    <w:bottom w:color="000000" w:sz="6" w:val="single"/>
                    <w:right w:color="000000" w:sz="6" w:val="single"/>
                  </w:tcBorders>
                  <w:tcMar>
                    <w:left w:type="dxa" w:w="40"/>
                    <w:right w:type="dxa" w:w="40"/>
                  </w:tcMar>
                </w:tcPr>
                <w:p w14:paraId="97010000">
                  <w:pPr>
                    <w:widowControl w:val="0"/>
                    <w:spacing w:after="0" w:line="240" w:lineRule="auto"/>
                    <w:ind w:right="77"/>
                    <w:jc w:val="both"/>
                    <w:rPr>
                      <w:rFonts w:ascii="Times New Roman CYR" w:hAnsi="Times New Roman CYR"/>
                      <w:sz w:val="24"/>
                    </w:rPr>
                  </w:pPr>
                  <w:r>
                    <w:rPr>
                      <w:rFonts w:ascii="Times New Roman CYR" w:hAnsi="Times New Roman CYR"/>
                      <w:sz w:val="24"/>
                    </w:rPr>
                    <w:t>Переход с шага на месте на ходьбу в колонне и в шеренге. Подтягивания в висе. Подъем переворотом силой (м.) Подъем переворотом махом (д.). ОРУ на месте. Упражнения на гимнастической скамейке. Развитие силовых способностей. Д\з по совершенствованию и закреплению навыков по теме урока.</w:t>
                  </w:r>
                </w:p>
              </w:tc>
            </w:tr>
            <w:tr>
              <w:trPr>
                <w:trHeight w:hRule="exact" w:val="692"/>
              </w:trPr>
              <w:tc>
                <w:tcPr>
                  <w:tcW w:type="dxa" w:w="5080"/>
                  <w:gridSpan w:val="1"/>
                  <w:vMerge w:val="continue"/>
                  <w:tcBorders>
                    <w:top w:color="000000" w:sz="6" w:val="single"/>
                    <w:left w:color="000000" w:sz="6" w:val="single"/>
                    <w:bottom w:color="000000" w:sz="6" w:val="single"/>
                    <w:right w:color="000000" w:sz="6" w:val="single"/>
                  </w:tcBorders>
                  <w:tcMar>
                    <w:left w:type="dxa" w:w="40"/>
                    <w:right w:type="dxa" w:w="40"/>
                  </w:tcMar>
                </w:tcPr>
                <w:p/>
              </w:tc>
            </w:tr>
            <w:tr>
              <w:trPr>
                <w:trHeight w:hRule="exact" w:val="2698"/>
              </w:trPr>
              <w:tc>
                <w:tcPr>
                  <w:tcW w:type="dxa" w:w="5080"/>
                  <w:gridSpan w:val="1"/>
                  <w:vMerge w:val="continue"/>
                  <w:tcBorders>
                    <w:top w:color="000000" w:sz="6" w:val="single"/>
                    <w:left w:color="000000" w:sz="6" w:val="single"/>
                    <w:bottom w:color="000000" w:sz="6" w:val="single"/>
                    <w:right w:color="000000" w:sz="6" w:val="single"/>
                  </w:tcBorders>
                  <w:tcMar>
                    <w:left w:type="dxa" w:w="40"/>
                    <w:right w:type="dxa" w:w="40"/>
                  </w:tcMar>
                </w:tcPr>
                <w:p/>
              </w:tc>
            </w:tr>
          </w:tbl>
          <w:p w14:paraId="9801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565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9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 выполнять упражнения в висе</w:t>
            </w:r>
          </w:p>
          <w:p w14:paraId="9A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9B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9C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 выполнять упражнения в висе</w:t>
            </w:r>
          </w:p>
          <w:p w14:paraId="9D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упражнения; выполнять упражнения в висе</w:t>
            </w:r>
          </w:p>
        </w:tc>
        <w:tc>
          <w:tcPr>
            <w:tcW w:type="dxa" w:w="1810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E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  <w:p w14:paraId="9F010000">
            <w:pPr>
              <w:rPr>
                <w:rFonts w:ascii="Times New Roman CYR" w:hAnsi="Times New Roman CYR"/>
                <w:sz w:val="24"/>
              </w:rPr>
            </w:pPr>
          </w:p>
          <w:p w14:paraId="A0010000">
            <w:pPr>
              <w:rPr>
                <w:rFonts w:ascii="Times New Roman CYR" w:hAnsi="Times New Roman CYR"/>
                <w:sz w:val="24"/>
              </w:rPr>
            </w:pPr>
          </w:p>
          <w:p w14:paraId="A1010000">
            <w:pPr>
              <w:rPr>
                <w:rFonts w:ascii="Times New Roman CYR" w:hAnsi="Times New Roman CYR"/>
                <w:sz w:val="24"/>
              </w:rPr>
            </w:pPr>
          </w:p>
          <w:p w14:paraId="A201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  <w:p w14:paraId="A301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962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4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18.11.</w:t>
            </w: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5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A6010000"/>
        </w:tc>
      </w:tr>
      <w:tr>
        <w:trPr>
          <w:trHeight w:hRule="exact" w:val="692"/>
        </w:trPr>
        <w:tc>
          <w:tcPr>
            <w:tcW w:type="dxa" w:w="1391"/>
            <w:gridSpan w:val="2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7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Висы, соскоки.</w:t>
            </w:r>
          </w:p>
        </w:tc>
        <w:tc>
          <w:tcPr>
            <w:tcW w:type="dxa" w:w="139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8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07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2565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1810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9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962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A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24.11.</w:t>
            </w:r>
          </w:p>
          <w:p w14:paraId="AB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C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AD010000"/>
        </w:tc>
      </w:tr>
      <w:tr>
        <w:trPr>
          <w:trHeight w:hRule="exact" w:val="2698"/>
        </w:trPr>
        <w:tc>
          <w:tcPr>
            <w:tcW w:type="dxa" w:w="1391"/>
            <w:gridSpan w:val="2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E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AF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Висы, соскоки.</w:t>
            </w:r>
          </w:p>
        </w:tc>
        <w:tc>
          <w:tcPr>
            <w:tcW w:type="dxa" w:w="139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0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07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2565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1810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1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B201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  <w:p w14:paraId="B3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962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401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25.11.</w:t>
            </w:r>
          </w:p>
          <w:p w14:paraId="B501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6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B7010000"/>
        </w:tc>
      </w:tr>
      <w:tr>
        <w:trPr>
          <w:trHeight w:hRule="exact" w:val="2565"/>
        </w:trPr>
        <w:tc>
          <w:tcPr>
            <w:tcW w:type="dxa" w:w="1391"/>
            <w:gridSpan w:val="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8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Передвижение,</w:t>
            </w:r>
            <w:r>
              <w:rPr>
                <w:sz w:val="24"/>
              </w:rPr>
              <w:t xml:space="preserve"> </w:t>
            </w:r>
            <w:r>
              <w:rPr>
                <w:rFonts w:ascii="Times New Roman CYR" w:hAnsi="Times New Roman CYR"/>
                <w:sz w:val="24"/>
              </w:rPr>
              <w:t>махи,</w:t>
            </w:r>
            <w:r>
              <w:rPr>
                <w:sz w:val="24"/>
              </w:rPr>
              <w:t xml:space="preserve"> </w:t>
            </w:r>
            <w:r>
              <w:rPr>
                <w:rFonts w:ascii="Times New Roman CYR" w:hAnsi="Times New Roman CYR"/>
                <w:sz w:val="24"/>
              </w:rPr>
              <w:t>перемахи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</w:tc>
        <w:tc>
          <w:tcPr>
            <w:tcW w:type="dxa" w:w="139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9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Учетный</w:t>
            </w:r>
          </w:p>
        </w:tc>
        <w:tc>
          <w:tcPr>
            <w:tcW w:type="dxa" w:w="5007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A010000">
            <w:pPr>
              <w:widowControl w:val="0"/>
              <w:spacing w:after="0" w:line="240" w:lineRule="auto"/>
              <w:ind w:right="77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Переход с шага на месте на ходьбу в колонне и в шеренге. Подтягивания в висе. Подъем переворотом силой (м.) Подъем переворотом махом (д.). ОРУ на месте. Упражнения на гимнастической скамейке. Развитие 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6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B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упражнения; выполнять упражнения в висе</w:t>
            </w:r>
          </w:p>
        </w:tc>
        <w:tc>
          <w:tcPr>
            <w:tcW w:type="dxa" w:w="1810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C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 Подтягивания в висе:</w:t>
            </w:r>
          </w:p>
          <w:p w14:paraId="BD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М: «5»- Юр.; «4»-8р.;«3»-6р.; д.: «5» - 16р.; «4»~ 12 р.; «3»-8р.</w:t>
            </w:r>
          </w:p>
        </w:tc>
        <w:tc>
          <w:tcPr>
            <w:tcW w:type="dxa" w:w="962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E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1.12.</w:t>
            </w: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F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C0010000"/>
        </w:tc>
      </w:tr>
      <w:tr>
        <w:trPr>
          <w:trHeight w:hRule="exact" w:val="2707"/>
        </w:trPr>
        <w:tc>
          <w:tcPr>
            <w:tcW w:type="dxa" w:w="1398"/>
            <w:gridSpan w:val="3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1010000">
            <w:pPr>
              <w:widowControl w:val="0"/>
              <w:spacing w:after="0" w:line="278" w:lineRule="exact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Опорные прыжки.</w:t>
            </w:r>
          </w:p>
        </w:tc>
        <w:tc>
          <w:tcPr>
            <w:tcW w:type="dxa" w:w="141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2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3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Перестроение из колонны по одному в колонну по два, четыре в движении. Прыжок ноги врозь (м.). Прыжок боком (д.). ОРУ с предметами. Эстафеты. Развитие скоростно-силовых способностей. Лазание по канату в два приема.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4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упражнения; выполнять опорный прыжок; лазать по канату в два приема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5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6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2.12.</w:t>
            </w:r>
          </w:p>
          <w:p w14:paraId="C7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8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C9010000"/>
        </w:tc>
      </w:tr>
      <w:tr>
        <w:trPr>
          <w:trHeight w:hRule="exact" w:val="1984"/>
        </w:trPr>
        <w:tc>
          <w:tcPr>
            <w:tcW w:type="dxa" w:w="1398"/>
            <w:gridSpan w:val="3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A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Лазание по канату.</w:t>
            </w:r>
          </w:p>
        </w:tc>
        <w:tc>
          <w:tcPr>
            <w:tcW w:type="dxa" w:w="141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B01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C010000">
            <w:pPr>
              <w:widowControl w:val="0"/>
              <w:spacing w:after="0" w:line="278" w:lineRule="exact"/>
              <w:ind w:right="120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Перестроение из колонны по одному в колонну по два в движении. Прыжок ноги врозь (м.). Прыжок боком (д.). ОРУ с гимнастическими палками. Лазание по канату в два приема. Эстафеты.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D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упражнения; выполнять опорный прыжок; лазать по канату в два приема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E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F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8.12</w:t>
            </w:r>
          </w:p>
          <w:p w14:paraId="D0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1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D2010000"/>
        </w:tc>
      </w:tr>
      <w:tr>
        <w:trPr>
          <w:trHeight w:hRule="exact" w:val="2286"/>
        </w:trPr>
        <w:tc>
          <w:tcPr>
            <w:tcW w:type="dxa" w:w="1398"/>
            <w:gridSpan w:val="3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3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Элементы релаксации и аутотренинга.</w:t>
            </w:r>
          </w:p>
          <w:p w14:paraId="D4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</w:p>
        </w:tc>
        <w:tc>
          <w:tcPr>
            <w:tcW w:type="dxa" w:w="141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501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6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Перестроение из колонны по одному в колонну по два в движении. Прыжок ноги врозь (м.). Прыжок боком (д.). ОРУ с гимнастическими палками. Лазание по канату в два приема. Эстафеты.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7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упражнения; выполнять опорный прыжок; лазать по канату в два приема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8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9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9.12</w:t>
            </w: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A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DB010000"/>
        </w:tc>
      </w:tr>
      <w:tr>
        <w:trPr>
          <w:trHeight w:hRule="exact" w:val="1978"/>
        </w:trPr>
        <w:tc>
          <w:tcPr>
            <w:tcW w:type="dxa" w:w="1398"/>
            <w:gridSpan w:val="3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C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Гимнаст.полоса</w:t>
            </w:r>
            <w:r>
              <w:rPr>
                <w:rFonts w:ascii="Times New Roman CYR" w:hAnsi="Times New Roman CYR"/>
                <w:sz w:val="24"/>
              </w:rPr>
              <w:t xml:space="preserve"> преп.</w:t>
            </w:r>
          </w:p>
          <w:p w14:paraId="DD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1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E01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F01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Перестроение из колонны по одному в колонну по четыре в движении Прыжок ноги врозь м Прыжок боком д ОРУ с </w:t>
            </w:r>
            <w:r>
              <w:rPr>
                <w:rFonts w:ascii="Times New Roman CYR" w:hAnsi="Times New Roman CYR"/>
                <w:sz w:val="24"/>
              </w:rPr>
              <w:t>обручами .</w:t>
            </w:r>
            <w:r>
              <w:rPr>
                <w:rFonts w:ascii="Times New Roman CYR" w:hAnsi="Times New Roman CYR"/>
                <w:sz w:val="24"/>
              </w:rPr>
              <w:t xml:space="preserve"> Развитие </w:t>
            </w:r>
            <w:r>
              <w:rPr>
                <w:rFonts w:ascii="Times New Roman CYR" w:hAnsi="Times New Roman CYR"/>
                <w:sz w:val="24"/>
              </w:rPr>
              <w:t>скоростно</w:t>
            </w:r>
            <w:r>
              <w:rPr>
                <w:rFonts w:ascii="Times New Roman CYR" w:hAnsi="Times New Roman CYR"/>
                <w:sz w:val="24"/>
              </w:rPr>
              <w:t xml:space="preserve"> силовых способностей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E0010000">
            <w:pPr>
              <w:widowControl w:val="0"/>
              <w:spacing w:after="0" w:line="278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  <w:p w14:paraId="E101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ОРУ с элементами </w:t>
            </w:r>
            <w:r>
              <w:rPr>
                <w:rFonts w:ascii="Times New Roman CYR" w:hAnsi="Times New Roman CYR"/>
                <w:sz w:val="24"/>
              </w:rPr>
              <w:t>танц.движенийЭстафеты</w:t>
            </w:r>
            <w:r>
              <w:rPr>
                <w:rFonts w:ascii="Times New Roman CYR" w:hAnsi="Times New Roman CYR"/>
                <w:sz w:val="24"/>
              </w:rPr>
              <w:t xml:space="preserve"> Лазание по канату в два приема Развитие </w:t>
            </w:r>
            <w:r>
              <w:rPr>
                <w:rFonts w:ascii="Times New Roman CYR" w:hAnsi="Times New Roman CYR"/>
                <w:sz w:val="24"/>
              </w:rPr>
              <w:t>скоростно</w:t>
            </w:r>
            <w:r>
              <w:rPr>
                <w:rFonts w:ascii="Times New Roman CYR" w:hAnsi="Times New Roman CYR"/>
                <w:sz w:val="24"/>
              </w:rPr>
              <w:t xml:space="preserve"> силовых способностей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E2010000">
            <w:pPr>
              <w:widowControl w:val="0"/>
              <w:spacing w:after="0" w:line="278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576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3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>Уметь;</w:t>
            </w:r>
            <w:r>
              <w:rPr>
                <w:rFonts w:ascii="Times New Roman CYR" w:hAnsi="Times New Roman CYR"/>
                <w:sz w:val="24"/>
              </w:rPr>
              <w:t>преодолевать</w:t>
            </w:r>
            <w:r>
              <w:rPr>
                <w:rFonts w:ascii="Times New Roman CYR" w:hAnsi="Times New Roman CYR"/>
                <w:sz w:val="24"/>
              </w:rPr>
              <w:t xml:space="preserve"> гимнастическую полосу препятствий</w:t>
            </w:r>
          </w:p>
          <w:p w14:paraId="E4010000">
            <w:pPr>
              <w:widowControl w:val="0"/>
              <w:spacing w:after="0" w:line="278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  <w:p w14:paraId="E5010000">
            <w:pPr>
              <w:widowControl w:val="0"/>
              <w:spacing w:after="0" w:line="278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  <w:p w14:paraId="E6010000">
            <w:pPr>
              <w:widowControl w:val="0"/>
              <w:spacing w:after="0" w:line="278" w:lineRule="exact"/>
              <w:ind/>
              <w:jc w:val="both"/>
              <w:rPr>
                <w:rFonts w:ascii="Candara" w:hAnsi="Candara"/>
                <w:sz w:val="24"/>
              </w:rPr>
            </w:pPr>
          </w:p>
          <w:p w14:paraId="E7010000">
            <w:pPr>
              <w:widowControl w:val="0"/>
              <w:spacing w:after="0" w:line="278" w:lineRule="exact"/>
              <w:ind/>
              <w:jc w:val="both"/>
              <w:rPr>
                <w:rFonts w:ascii="Candara" w:hAnsi="Candara"/>
                <w:sz w:val="24"/>
              </w:rPr>
            </w:pPr>
          </w:p>
          <w:p w14:paraId="E801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>Уметь;</w:t>
            </w:r>
            <w:r>
              <w:rPr>
                <w:rFonts w:ascii="Times New Roman CYR" w:hAnsi="Times New Roman CYR"/>
                <w:sz w:val="24"/>
              </w:rPr>
              <w:t>выполнять</w:t>
            </w:r>
            <w:r>
              <w:rPr>
                <w:rFonts w:ascii="Times New Roman CYR" w:hAnsi="Times New Roman CYR"/>
                <w:sz w:val="24"/>
              </w:rPr>
              <w:t xml:space="preserve"> танцевальные движения.</w:t>
            </w:r>
          </w:p>
          <w:p w14:paraId="E901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A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  <w:p w14:paraId="EB01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EC01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D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15.12</w:t>
            </w:r>
          </w:p>
          <w:p w14:paraId="EE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F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F0010000"/>
        </w:tc>
      </w:tr>
      <w:tr>
        <w:trPr>
          <w:trHeight w:hRule="exact" w:val="1994"/>
        </w:trPr>
        <w:tc>
          <w:tcPr>
            <w:tcW w:type="dxa" w:w="1398"/>
            <w:gridSpan w:val="3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1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Танцев.движения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</w:tc>
        <w:tc>
          <w:tcPr>
            <w:tcW w:type="dxa" w:w="141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2010000">
            <w:pPr>
              <w:widowControl w:val="0"/>
              <w:spacing w:after="0" w:line="278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2576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1822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3010000">
            <w:pPr>
              <w:widowControl w:val="0"/>
              <w:spacing w:after="0" w:line="278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  <w:p w14:paraId="F4010000">
            <w:pPr>
              <w:widowControl w:val="0"/>
              <w:spacing w:after="0" w:line="278" w:lineRule="exact"/>
              <w:ind w:right="24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5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16.12</w:t>
            </w:r>
          </w:p>
          <w:p w14:paraId="F6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7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F8010000"/>
        </w:tc>
      </w:tr>
      <w:tr>
        <w:trPr>
          <w:trHeight w:hRule="exact" w:val="2709"/>
        </w:trPr>
        <w:tc>
          <w:tcPr>
            <w:tcW w:type="dxa" w:w="1398"/>
            <w:gridSpan w:val="3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901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Комп.упр.для</w:t>
            </w:r>
            <w:r>
              <w:rPr>
                <w:rFonts w:ascii="Times New Roman CYR" w:hAnsi="Times New Roman CYR"/>
                <w:sz w:val="24"/>
              </w:rPr>
              <w:t xml:space="preserve"> развития основных </w:t>
            </w:r>
            <w:r>
              <w:rPr>
                <w:rFonts w:ascii="Times New Roman CYR" w:hAnsi="Times New Roman CYR"/>
                <w:sz w:val="24"/>
              </w:rPr>
              <w:t>физ.качеств,функц.во</w:t>
            </w:r>
            <w:r>
              <w:rPr>
                <w:rFonts w:ascii="Times New Roman CYR" w:hAnsi="Times New Roman CYR"/>
                <w:sz w:val="24"/>
              </w:rPr>
              <w:t>зможностей</w:t>
            </w:r>
            <w:r>
              <w:rPr>
                <w:rFonts w:ascii="Times New Roman CYR" w:hAnsi="Times New Roman CYR"/>
                <w:sz w:val="24"/>
              </w:rPr>
              <w:t xml:space="preserve"> сер.-</w:t>
            </w:r>
            <w:r>
              <w:rPr>
                <w:rFonts w:ascii="Times New Roman CYR" w:hAnsi="Times New Roman CYR"/>
                <w:sz w:val="24"/>
              </w:rPr>
              <w:t>сосуд.систем</w:t>
            </w:r>
          </w:p>
        </w:tc>
        <w:tc>
          <w:tcPr>
            <w:tcW w:type="dxa" w:w="1416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A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Учетный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B01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Перестроение из колонны по одному в колонну по четыре в движении. Прыжок ноги врозь (м.). Прыжок боком (д.). ОРУ с обручами. Эстафеты. Лазание по канату в два приема. Развитие скоростно-силовых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C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выполнять строевые упражнения; выполнять опорный прыжок; лазать по канату в два приема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D01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Оценка техники выполнения опорного прыжка. Лазание по канату: 6 м - 12 с (м.)</w:t>
            </w:r>
          </w:p>
        </w:tc>
        <w:tc>
          <w:tcPr>
            <w:tcW w:type="dxa" w:w="89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E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22.12</w:t>
            </w:r>
          </w:p>
        </w:tc>
        <w:tc>
          <w:tcPr>
            <w:tcW w:type="dxa" w:w="1077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F01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00020000"/>
        </w:tc>
      </w:tr>
      <w:tr>
        <w:trPr>
          <w:trHeight w:hRule="exact" w:val="356"/>
        </w:trPr>
        <w:tc>
          <w:tcPr>
            <w:tcW w:type="dxa" w:w="14208"/>
            <w:gridSpan w:val="21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1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b w:val="1"/>
                <w:sz w:val="24"/>
              </w:rPr>
              <w:t>Лыжная подготовка</w:t>
            </w: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02020000"/>
        </w:tc>
      </w:tr>
      <w:tr>
        <w:trPr>
          <w:trHeight w:hRule="exact" w:val="937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3020000">
            <w:pPr>
              <w:widowControl w:val="0"/>
              <w:spacing w:after="0" w:line="240" w:lineRule="auto"/>
              <w:ind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Лыжная подготовка.</w:t>
            </w:r>
          </w:p>
          <w:p w14:paraId="04020000">
            <w:pPr>
              <w:rPr>
                <w:rFonts w:ascii="Times New Roman CYR" w:hAnsi="Times New Roman CYR"/>
                <w:sz w:val="24"/>
              </w:rPr>
            </w:pPr>
          </w:p>
          <w:p w14:paraId="05020000">
            <w:pPr>
              <w:rPr>
                <w:rFonts w:ascii="Times New Roman CYR" w:hAnsi="Times New Roman CYR"/>
                <w:sz w:val="24"/>
              </w:rPr>
            </w:pPr>
          </w:p>
          <w:p w14:paraId="06020000">
            <w:pPr>
              <w:ind/>
              <w:jc w:val="center"/>
              <w:rPr>
                <w:rFonts w:ascii="Times New Roman CYR" w:hAnsi="Times New Roman CYR"/>
                <w:sz w:val="24"/>
              </w:rPr>
            </w:pPr>
          </w:p>
          <w:p w14:paraId="0702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8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Комбинированный    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9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Скользящий шаг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 </w:t>
            </w:r>
            <w:r>
              <w:rPr>
                <w:rFonts w:ascii="Times New Roman CYR" w:hAnsi="Times New Roman CYR"/>
                <w:sz w:val="24"/>
              </w:rPr>
              <w:t>выков</w:t>
            </w:r>
            <w:r>
              <w:rPr>
                <w:rFonts w:ascii="Times New Roman CYR" w:hAnsi="Times New Roman CYR"/>
                <w:sz w:val="24"/>
              </w:rPr>
              <w:t xml:space="preserve"> по теме </w:t>
            </w:r>
            <w:r>
              <w:rPr>
                <w:rFonts w:ascii="Times New Roman CYR" w:hAnsi="Times New Roman CYR"/>
                <w:sz w:val="24"/>
              </w:rPr>
              <w:t>урок</w:t>
            </w:r>
            <w:r>
              <w:rPr>
                <w:rFonts w:ascii="Times New Roman CYR" w:hAnsi="Times New Roman CYR"/>
                <w:sz w:val="24"/>
              </w:rPr>
              <w:t xml:space="preserve"> а и развитию физических качеств</w:t>
            </w:r>
          </w:p>
          <w:p w14:paraId="0A020000">
            <w:pPr>
              <w:rPr>
                <w:rFonts w:ascii="Times New Roman CYR" w:hAnsi="Times New Roman CYR"/>
                <w:sz w:val="24"/>
              </w:rPr>
            </w:pPr>
          </w:p>
          <w:p w14:paraId="0B02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C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- 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  <w:p w14:paraId="0D020000">
            <w:pPr>
              <w:rPr>
                <w:rFonts w:ascii="Times New Roman CYR" w:hAnsi="Times New Roman CYR"/>
                <w:sz w:val="24"/>
              </w:rPr>
            </w:pPr>
          </w:p>
          <w:p w14:paraId="0E02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0F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передвижения</w:t>
            </w:r>
          </w:p>
          <w:p w14:paraId="10020000">
            <w:pPr>
              <w:rPr>
                <w:rFonts w:ascii="Times New Roman CYR" w:hAnsi="Times New Roman CYR"/>
                <w:sz w:val="24"/>
              </w:rPr>
            </w:pPr>
          </w:p>
          <w:p w14:paraId="11020000">
            <w:pPr>
              <w:rPr>
                <w:rFonts w:ascii="Times New Roman CYR" w:hAnsi="Times New Roman CYR"/>
                <w:sz w:val="24"/>
              </w:rPr>
            </w:pPr>
          </w:p>
          <w:p w14:paraId="1202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3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23.12</w:t>
            </w:r>
          </w:p>
          <w:p w14:paraId="14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5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16020000"/>
        </w:tc>
      </w:tr>
      <w:tr>
        <w:trPr>
          <w:trHeight w:hRule="exact" w:val="1705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702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Основные способы передвижения на лыжах.</w:t>
            </w:r>
          </w:p>
          <w:p w14:paraId="18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9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Комбинированный   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A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Скользящий шаг без </w:t>
            </w:r>
            <w:r>
              <w:rPr>
                <w:rFonts w:ascii="Times New Roman CYR" w:hAnsi="Times New Roman CYR"/>
                <w:sz w:val="24"/>
              </w:rPr>
              <w:t>палок.Дз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 </w:t>
            </w:r>
            <w:r>
              <w:rPr>
                <w:rFonts w:ascii="Times New Roman CYR" w:hAnsi="Times New Roman CYR"/>
                <w:sz w:val="24"/>
              </w:rPr>
              <w:t>выков</w:t>
            </w:r>
            <w:r>
              <w:rPr>
                <w:rFonts w:ascii="Times New Roman CYR" w:hAnsi="Times New Roman CYR"/>
                <w:sz w:val="24"/>
              </w:rPr>
              <w:t xml:space="preserve"> по теме урок а и развитию физических качеств</w:t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B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 -х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C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передвижения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1D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12.01</w:t>
            </w:r>
          </w:p>
          <w:p w14:paraId="1E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F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20020000"/>
        </w:tc>
      </w:tr>
      <w:tr>
        <w:trPr>
          <w:trHeight w:hRule="exact" w:val="1697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2102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Основные способы передвижения на лыжах.</w:t>
            </w: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22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Комбинированный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23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Попеременный </w:t>
            </w:r>
            <w:r>
              <w:rPr>
                <w:rFonts w:ascii="Times New Roman CYR" w:hAnsi="Times New Roman CYR"/>
                <w:sz w:val="24"/>
              </w:rPr>
              <w:t>двухшажный</w:t>
            </w:r>
            <w:r>
              <w:rPr>
                <w:rFonts w:ascii="Times New Roman CYR" w:hAnsi="Times New Roman CYR"/>
                <w:sz w:val="24"/>
              </w:rPr>
              <w:t xml:space="preserve"> ход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</w:t>
            </w:r>
            <w:r>
              <w:rPr>
                <w:rFonts w:ascii="Times New Roman CYR" w:hAnsi="Times New Roman CYR"/>
                <w:sz w:val="24"/>
              </w:rPr>
              <w:t xml:space="preserve">развитию 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>.качесств</w:t>
            </w:r>
          </w:p>
          <w:p w14:paraId="24020000">
            <w:pPr>
              <w:rPr>
                <w:rFonts w:ascii="Times New Roman CYR" w:hAnsi="Times New Roman CYR"/>
                <w:sz w:val="24"/>
              </w:rPr>
            </w:pPr>
          </w:p>
          <w:p w14:paraId="25020000">
            <w:pPr>
              <w:ind w:firstLine="708" w:left="0"/>
              <w:rPr>
                <w:rFonts w:ascii="Times New Roman CYR" w:hAnsi="Times New Roman CYR"/>
                <w:sz w:val="24"/>
              </w:rPr>
            </w:pPr>
          </w:p>
          <w:p w14:paraId="26020000">
            <w:pPr>
              <w:ind w:firstLine="708" w:left="0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27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 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  <w:p w14:paraId="28020000">
            <w:pPr>
              <w:rPr>
                <w:rFonts w:ascii="Times New Roman CYR" w:hAnsi="Times New Roman CYR"/>
                <w:sz w:val="24"/>
              </w:rPr>
            </w:pPr>
          </w:p>
          <w:p w14:paraId="29020000">
            <w:pPr>
              <w:rPr>
                <w:rFonts w:ascii="Times New Roman CYR" w:hAnsi="Times New Roman CYR"/>
                <w:sz w:val="24"/>
              </w:rPr>
            </w:pPr>
          </w:p>
          <w:p w14:paraId="2A020000">
            <w:pPr>
              <w:ind w:firstLine="708" w:left="0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2B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передвижения</w:t>
            </w:r>
          </w:p>
          <w:p w14:paraId="2C020000">
            <w:pPr>
              <w:rPr>
                <w:rFonts w:ascii="Times New Roman CYR" w:hAnsi="Times New Roman CYR"/>
                <w:sz w:val="24"/>
              </w:rPr>
            </w:pPr>
          </w:p>
          <w:p w14:paraId="2D020000">
            <w:pPr>
              <w:rPr>
                <w:rFonts w:ascii="Times New Roman CYR" w:hAnsi="Times New Roman CYR"/>
                <w:sz w:val="24"/>
              </w:rPr>
            </w:pPr>
          </w:p>
          <w:p w14:paraId="2E020000">
            <w:pPr>
              <w:rPr>
                <w:rFonts w:ascii="Times New Roman CYR" w:hAnsi="Times New Roman CYR"/>
                <w:sz w:val="24"/>
              </w:rPr>
            </w:pPr>
          </w:p>
          <w:p w14:paraId="2F020000">
            <w:pPr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0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13.01</w:t>
            </w: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1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32020000"/>
        </w:tc>
      </w:tr>
      <w:tr>
        <w:trPr>
          <w:trHeight w:hRule="exact" w:val="1559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3020000">
            <w:pPr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Основные способы передвижения на лыжах.</w:t>
            </w: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4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Комбинированный    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502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Попеременный </w:t>
            </w:r>
            <w:r>
              <w:rPr>
                <w:rFonts w:ascii="Times New Roman CYR" w:hAnsi="Times New Roman CYR"/>
                <w:sz w:val="24"/>
              </w:rPr>
              <w:t>двухшажный</w:t>
            </w:r>
            <w:r>
              <w:rPr>
                <w:rFonts w:ascii="Times New Roman CYR" w:hAnsi="Times New Roman CYR"/>
                <w:sz w:val="24"/>
              </w:rPr>
              <w:t xml:space="preserve"> ход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 </w:t>
            </w:r>
            <w:r>
              <w:rPr>
                <w:rFonts w:ascii="Times New Roman CYR" w:hAnsi="Times New Roman CYR"/>
                <w:sz w:val="24"/>
              </w:rPr>
              <w:t>физ.качесств</w:t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602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 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702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передвижения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8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19.01</w:t>
            </w:r>
          </w:p>
          <w:p w14:paraId="39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A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3B020000"/>
        </w:tc>
      </w:tr>
      <w:tr>
        <w:trPr>
          <w:trHeight w:hRule="exact" w:val="1601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C020000">
            <w:pPr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 Основные способы передвижения на лыжах</w:t>
            </w:r>
            <w:r>
              <w:rPr>
                <w:rFonts w:ascii="Times New Roman CYR" w:hAnsi="Times New Roman CYR"/>
                <w:b w:val="1"/>
                <w:sz w:val="24"/>
              </w:rPr>
              <w:t>.</w:t>
            </w: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D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Комбинированный</w:t>
            </w:r>
          </w:p>
          <w:p w14:paraId="3E020000">
            <w:pPr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3F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Одновременный </w:t>
            </w:r>
            <w:r>
              <w:rPr>
                <w:rFonts w:ascii="Times New Roman CYR" w:hAnsi="Times New Roman CYR"/>
                <w:sz w:val="24"/>
              </w:rPr>
              <w:t>бесшажный</w:t>
            </w:r>
            <w:r>
              <w:rPr>
                <w:rFonts w:ascii="Times New Roman CYR" w:hAnsi="Times New Roman CYR"/>
                <w:sz w:val="24"/>
              </w:rPr>
              <w:t xml:space="preserve"> ход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40020000">
            <w:pPr>
              <w:rPr>
                <w:rFonts w:ascii="Times New Roman CYR" w:hAnsi="Times New Roman CYR"/>
                <w:sz w:val="24"/>
              </w:rPr>
            </w:pPr>
          </w:p>
          <w:p w14:paraId="41020000">
            <w:pPr>
              <w:tabs>
                <w:tab w:leader="none" w:pos="1155" w:val="left"/>
              </w:tabs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ab/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2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 Развитие </w:t>
            </w:r>
            <w:r>
              <w:rPr>
                <w:rFonts w:ascii="Times New Roman CYR" w:hAnsi="Times New Roman CYR"/>
                <w:sz w:val="24"/>
              </w:rPr>
              <w:t>физхкач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  <w:p w14:paraId="43020000">
            <w:pPr>
              <w:rPr>
                <w:rFonts w:ascii="Times New Roman CYR" w:hAnsi="Times New Roman CYR"/>
                <w:sz w:val="24"/>
              </w:rPr>
            </w:pPr>
          </w:p>
          <w:p w14:paraId="44020000">
            <w:pPr>
              <w:ind w:firstLine="708" w:left="0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5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передвижения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6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20.01</w:t>
            </w:r>
          </w:p>
          <w:p w14:paraId="47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8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49020000"/>
        </w:tc>
      </w:tr>
      <w:tr>
        <w:trPr>
          <w:trHeight w:hRule="exact" w:val="1666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A02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Основные способы передвижения на лыжах.</w:t>
            </w: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B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Комбинированный</w:t>
            </w:r>
          </w:p>
          <w:p w14:paraId="4C020000">
            <w:pPr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D020000">
            <w:pPr>
              <w:tabs>
                <w:tab w:leader="none" w:pos="1155" w:val="left"/>
              </w:tabs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Одновременный </w:t>
            </w:r>
            <w:r>
              <w:rPr>
                <w:rFonts w:ascii="Times New Roman CYR" w:hAnsi="Times New Roman CYR"/>
                <w:sz w:val="24"/>
              </w:rPr>
              <w:t>бесшажный</w:t>
            </w:r>
            <w:r>
              <w:rPr>
                <w:rFonts w:ascii="Times New Roman CYR" w:hAnsi="Times New Roman CYR"/>
                <w:sz w:val="24"/>
              </w:rPr>
              <w:t xml:space="preserve"> ход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4E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 Развитие </w:t>
            </w:r>
            <w:r>
              <w:rPr>
                <w:rFonts w:ascii="Times New Roman CYR" w:hAnsi="Times New Roman CYR"/>
                <w:sz w:val="24"/>
              </w:rPr>
              <w:t>физхкач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  <w:p w14:paraId="4F020000">
            <w:pPr>
              <w:ind w:firstLine="708" w:left="0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002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передвижения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1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26.01</w:t>
            </w: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2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53020000"/>
        </w:tc>
      </w:tr>
      <w:tr>
        <w:trPr>
          <w:trHeight w:hRule="exact" w:val="1567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402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Основные способы передвижения на лыжах.</w:t>
            </w:r>
          </w:p>
          <w:p w14:paraId="55020000">
            <w:pPr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6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Комбинированный    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7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Одновременный </w:t>
            </w:r>
            <w:r>
              <w:rPr>
                <w:rFonts w:ascii="Times New Roman CYR" w:hAnsi="Times New Roman CYR"/>
                <w:sz w:val="24"/>
              </w:rPr>
              <w:t>двухшажный</w:t>
            </w:r>
            <w:r>
              <w:rPr>
                <w:rFonts w:ascii="Times New Roman CYR" w:hAnsi="Times New Roman CYR"/>
                <w:sz w:val="24"/>
              </w:rPr>
              <w:t xml:space="preserve"> ход.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8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лыжах.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-х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9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передвижения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A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27.01</w:t>
            </w:r>
          </w:p>
          <w:p w14:paraId="5B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C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5D020000"/>
        </w:tc>
      </w:tr>
      <w:tr>
        <w:trPr>
          <w:trHeight w:hRule="exact" w:val="1703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E020000">
            <w:pPr>
              <w:rPr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Основные с</w:t>
            </w:r>
            <w:r>
              <w:rPr>
                <w:rFonts w:ascii="Times New Roman CYR" w:hAnsi="Times New Roman CYR"/>
                <w:sz w:val="24"/>
              </w:rPr>
              <w:t>пособы передвижения на лыжах.</w:t>
            </w: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F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Комбинированный     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0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Коньковый ход без палок.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1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лыжах.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-х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2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передвижения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3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2.02</w:t>
            </w:r>
          </w:p>
          <w:p w14:paraId="64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5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66020000"/>
        </w:tc>
      </w:tr>
      <w:tr>
        <w:trPr>
          <w:trHeight w:hRule="exact" w:val="1280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7020000">
            <w:pPr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выполнения спусков.</w:t>
            </w:r>
          </w:p>
          <w:p w14:paraId="68020000">
            <w:pPr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9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Комбинированный     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A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Изменение стоек спуска.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B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лыжах.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-х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C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спуска и подъёма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D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3.02</w:t>
            </w: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E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6F020000"/>
        </w:tc>
      </w:tr>
      <w:tr>
        <w:trPr>
          <w:trHeight w:hRule="exact" w:val="1405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0020000">
            <w:pPr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выполнения подъемов.</w:t>
            </w: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1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Комбинированный    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2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Подъём скользящим шагом.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3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лыжах.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-х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4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спуска и подъёма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5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9.02</w:t>
            </w:r>
          </w:p>
          <w:p w14:paraId="76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7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78020000"/>
        </w:tc>
      </w:tr>
      <w:tr>
        <w:trPr>
          <w:trHeight w:hRule="exact" w:val="1564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9020000">
            <w:pPr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выпо</w:t>
            </w:r>
            <w:r>
              <w:rPr>
                <w:rFonts w:ascii="Times New Roman CYR" w:hAnsi="Times New Roman CYR"/>
                <w:sz w:val="24"/>
              </w:rPr>
              <w:t xml:space="preserve">лнения </w:t>
            </w:r>
            <w:r>
              <w:rPr>
                <w:rFonts w:ascii="Times New Roman CYR" w:hAnsi="Times New Roman CYR"/>
                <w:sz w:val="24"/>
              </w:rPr>
              <w:t>поворотов,торможений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A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Комбинированный     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B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Поворот «плугом».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C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лыжах.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-х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D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спуска и подъёма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7E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10.02</w:t>
            </w:r>
          </w:p>
          <w:p w14:paraId="7F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0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81020000"/>
        </w:tc>
      </w:tr>
      <w:tr>
        <w:trPr>
          <w:trHeight w:hRule="exact" w:val="1273"/>
        </w:trPr>
        <w:tc>
          <w:tcPr>
            <w:tcW w:type="dxa" w:w="1409"/>
            <w:gridSpan w:val="4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82020000">
            <w:pPr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Подвижные игры на лыжах.</w:t>
            </w:r>
          </w:p>
        </w:tc>
        <w:tc>
          <w:tcPr>
            <w:tcW w:type="dxa" w:w="1405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83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Комбинированный   </w:t>
            </w:r>
          </w:p>
        </w:tc>
        <w:tc>
          <w:tcPr>
            <w:tcW w:type="dxa" w:w="5023"/>
            <w:gridSpan w:val="4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84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Игры на </w:t>
            </w:r>
            <w:r>
              <w:rPr>
                <w:rFonts w:ascii="Times New Roman CYR" w:hAnsi="Times New Roman CYR"/>
                <w:sz w:val="24"/>
              </w:rPr>
              <w:t>лыжах.Д</w:t>
            </w:r>
            <w:r>
              <w:rPr>
                <w:rFonts w:ascii="Times New Roman CYR" w:hAnsi="Times New Roman CYR"/>
                <w:sz w:val="24"/>
              </w:rPr>
              <w:t xml:space="preserve">\з по совершенствованию и закреплению навыков по теме урока и развитию физических качеств </w:t>
            </w:r>
          </w:p>
        </w:tc>
        <w:tc>
          <w:tcPr>
            <w:tcW w:type="dxa" w:w="2586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85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Уметь передвигаться на лыжах. Развитие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-х </w:t>
            </w:r>
            <w:r>
              <w:rPr>
                <w:rFonts w:ascii="Times New Roman CYR" w:hAnsi="Times New Roman CYR"/>
                <w:sz w:val="24"/>
              </w:rPr>
              <w:t>кач</w:t>
            </w:r>
            <w:r>
              <w:rPr>
                <w:rFonts w:ascii="Times New Roman CYR" w:hAnsi="Times New Roman CYR"/>
                <w:sz w:val="24"/>
              </w:rPr>
              <w:t>-в</w:t>
            </w:r>
          </w:p>
        </w:tc>
        <w:tc>
          <w:tcPr>
            <w:tcW w:type="dxa" w:w="1812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86020000">
            <w:pPr>
              <w:widowControl w:val="0"/>
              <w:spacing w:after="0" w:line="240" w:lineRule="auto"/>
              <w:ind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Техника спуска и подъёма</w:t>
            </w:r>
          </w:p>
        </w:tc>
        <w:tc>
          <w:tcPr>
            <w:tcW w:type="dxa" w:w="914"/>
            <w:gridSpan w:val="3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87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16.02</w:t>
            </w:r>
          </w:p>
        </w:tc>
        <w:tc>
          <w:tcPr>
            <w:tcW w:type="dxa" w:w="1059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8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89020000"/>
        </w:tc>
      </w:tr>
      <w:tr>
        <w:trPr>
          <w:trHeight w:hRule="exact" w:val="414"/>
        </w:trPr>
        <w:tc>
          <w:tcPr>
            <w:tcW w:type="dxa" w:w="14208"/>
            <w:gridSpan w:val="21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A02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b w:val="1"/>
                <w:sz w:val="24"/>
              </w:rPr>
              <w:t>Волейбол</w:t>
            </w: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8B020000"/>
        </w:tc>
      </w:tr>
      <w:tr>
        <w:trPr>
          <w:trHeight w:hRule="exact" w:val="2751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C020000">
            <w:pPr>
              <w:widowControl w:val="0"/>
              <w:spacing w:after="0" w:line="283" w:lineRule="exact"/>
              <w:ind w:right="317"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.Правила</w:t>
            </w:r>
            <w:r>
              <w:rPr>
                <w:rFonts w:ascii="Times New Roman CYR" w:hAnsi="Times New Roman CYR"/>
                <w:sz w:val="24"/>
              </w:rPr>
              <w:t xml:space="preserve"> пов</w:t>
            </w:r>
            <w:r>
              <w:rPr>
                <w:rFonts w:ascii="Times New Roman CYR" w:hAnsi="Times New Roman CYR"/>
                <w:sz w:val="24"/>
              </w:rPr>
              <w:t xml:space="preserve">едения и т\б при </w:t>
            </w:r>
            <w:r>
              <w:rPr>
                <w:rFonts w:ascii="Times New Roman CYR" w:hAnsi="Times New Roman CYR"/>
                <w:sz w:val="24"/>
              </w:rPr>
              <w:t>вып.физ.упр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  <w:p w14:paraId="8D02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8E02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8F02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90020000">
            <w:pPr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1020000">
            <w:pPr>
              <w:widowControl w:val="0"/>
              <w:spacing w:after="0" w:line="283" w:lineRule="exact"/>
              <w:ind w:right="4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Изучение нового материала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2020000">
            <w:pPr>
              <w:widowControl w:val="0"/>
              <w:spacing w:after="0" w:line="283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Стойки и передвижения игрока. Передача мяча сверху двумя руками в прыжке в парах. Нападающий удар при встречных передачах. Нижняя прямая подача. Учебная игра. Развитие координационных способностей. ТБ на уроках.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3020000">
            <w:pPr>
              <w:widowControl w:val="0"/>
              <w:spacing w:after="0" w:line="283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правилам; применять в игре технические приемы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4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5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17.02.</w:t>
            </w:r>
          </w:p>
          <w:p w14:paraId="96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7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98020000"/>
        </w:tc>
      </w:tr>
      <w:tr>
        <w:trPr>
          <w:trHeight w:hRule="exact" w:val="1997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902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Нижняя прямая подача </w:t>
            </w:r>
            <w:r>
              <w:rPr>
                <w:rFonts w:ascii="Times New Roman CYR" w:hAnsi="Times New Roman CYR"/>
                <w:sz w:val="24"/>
              </w:rPr>
              <w:t>в в</w:t>
            </w:r>
            <w:r>
              <w:rPr>
                <w:rFonts w:ascii="Times New Roman CYR" w:hAnsi="Times New Roman CYR"/>
                <w:sz w:val="24"/>
              </w:rPr>
              <w:t>\б.</w:t>
            </w:r>
          </w:p>
          <w:p w14:paraId="9A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B02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C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Стойки и передвижения игрока. Передача мяча сверху двумя руками в прыжке в парах. Нападающий удар при встречных передачах. Нижняя прямая подача. 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D020000">
            <w:pPr>
              <w:widowControl w:val="0"/>
              <w:spacing w:after="0" w:line="278" w:lineRule="exact"/>
              <w:ind w:right="3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правилам; применять в игре технические приемы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E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F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2.03</w:t>
            </w:r>
          </w:p>
          <w:p w14:paraId="A0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059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1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322"/>
            <w:tcMar>
              <w:left w:type="dxa" w:w="40"/>
              <w:right w:type="dxa" w:w="40"/>
            </w:tcMar>
          </w:tcPr>
          <w:p w14:paraId="A2020000"/>
        </w:tc>
      </w:tr>
      <w:tr>
        <w:trPr>
          <w:trHeight w:hRule="exact" w:val="2272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3020000">
            <w:pPr>
              <w:widowControl w:val="0"/>
              <w:spacing w:after="0" w:line="288" w:lineRule="exact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Простейшие приемы самомассажа.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402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5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Стойки и передвижения игрока. Передача мяча сверху двумя руками в прыжке в парах через зону. Нападающий удар при встречных передачах. Нижняя прямая подача. 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6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правилам; применять в игре технические приемы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7020000">
            <w:pPr>
              <w:widowControl w:val="0"/>
              <w:spacing w:after="0" w:line="240" w:lineRule="auto"/>
              <w:ind w:right="77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Оценка техники передачи мяча сверху двумя руками в прыжке в парах</w:t>
            </w: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8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3.03</w:t>
            </w: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9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3132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A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Контроль за </w:t>
            </w:r>
            <w:r>
              <w:rPr>
                <w:rFonts w:ascii="Times New Roman CYR" w:hAnsi="Times New Roman CYR"/>
                <w:sz w:val="24"/>
              </w:rPr>
              <w:t>индив.физ</w:t>
            </w:r>
            <w:r>
              <w:rPr>
                <w:rFonts w:ascii="Times New Roman CYR" w:hAnsi="Times New Roman CYR"/>
                <w:sz w:val="24"/>
              </w:rPr>
              <w:t>.развитием</w:t>
            </w:r>
            <w:r>
              <w:rPr>
                <w:rFonts w:ascii="Times New Roman CYR" w:hAnsi="Times New Roman CYR"/>
                <w:sz w:val="24"/>
              </w:rPr>
              <w:t xml:space="preserve"> и </w:t>
            </w:r>
            <w:r>
              <w:rPr>
                <w:rFonts w:ascii="Times New Roman CYR" w:hAnsi="Times New Roman CYR"/>
                <w:sz w:val="24"/>
              </w:rPr>
              <w:t>физ.подгот.техникой</w:t>
            </w:r>
            <w:r>
              <w:rPr>
                <w:rFonts w:ascii="Times New Roman CYR" w:hAnsi="Times New Roman CYR"/>
                <w:sz w:val="24"/>
              </w:rPr>
              <w:t xml:space="preserve"> выполнения </w:t>
            </w:r>
            <w:r>
              <w:rPr>
                <w:rFonts w:ascii="Times New Roman CYR" w:hAnsi="Times New Roman CYR"/>
                <w:sz w:val="24"/>
              </w:rPr>
              <w:t>упр.соблюдением</w:t>
            </w:r>
            <w:r>
              <w:rPr>
                <w:rFonts w:ascii="Times New Roman CYR" w:hAnsi="Times New Roman CYR"/>
                <w:sz w:val="24"/>
              </w:rPr>
              <w:t xml:space="preserve"> режимов </w:t>
            </w:r>
            <w:r>
              <w:rPr>
                <w:rFonts w:ascii="Times New Roman CYR" w:hAnsi="Times New Roman CYR"/>
                <w:sz w:val="24"/>
              </w:rPr>
              <w:t>физ</w:t>
            </w:r>
            <w:r>
              <w:rPr>
                <w:rFonts w:ascii="Times New Roman CYR" w:hAnsi="Times New Roman CYR"/>
                <w:sz w:val="24"/>
              </w:rPr>
              <w:t xml:space="preserve"> нагрузки.</w:t>
            </w:r>
          </w:p>
          <w:p w14:paraId="AB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(4)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C02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D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Стойки и передвижения игрока. Передача мяча сверху двумя руками в прыжке в парах через зону. Нападающий удар при встречных передачах. Нижняя прямая подача. Учебная игра. Развитие координационных способностей.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E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правилам; применять в игре технические приемы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F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0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9.03.</w:t>
            </w:r>
          </w:p>
          <w:p w14:paraId="B1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2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280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302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Нижняя прямая под</w:t>
            </w:r>
            <w:r>
              <w:rPr>
                <w:rFonts w:ascii="Times New Roman CYR" w:hAnsi="Times New Roman CYR"/>
                <w:sz w:val="24"/>
              </w:rPr>
              <w:t xml:space="preserve">ача </w:t>
            </w:r>
            <w:r>
              <w:rPr>
                <w:rFonts w:ascii="Times New Roman CYR" w:hAnsi="Times New Roman CYR"/>
                <w:sz w:val="24"/>
              </w:rPr>
              <w:t>в в</w:t>
            </w:r>
            <w:r>
              <w:rPr>
                <w:rFonts w:ascii="Times New Roman CYR" w:hAnsi="Times New Roman CYR"/>
                <w:sz w:val="24"/>
              </w:rPr>
              <w:t xml:space="preserve">\б </w:t>
            </w:r>
          </w:p>
          <w:p w14:paraId="B4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5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23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6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Стойки и передвижения игрока Передача мяча сверху двумя руками в прыжке в тройках </w:t>
            </w:r>
            <w:r>
              <w:rPr>
                <w:rFonts w:ascii="Times New Roman CYR" w:hAnsi="Times New Roman CYR"/>
                <w:sz w:val="24"/>
              </w:rPr>
              <w:t>Нападающий  удар</w:t>
            </w:r>
            <w:r>
              <w:rPr>
                <w:rFonts w:ascii="Times New Roman CYR" w:hAnsi="Times New Roman CYR"/>
                <w:sz w:val="24"/>
              </w:rPr>
              <w:t xml:space="preserve"> при встречных передачах Нижняя прямая подача прием мяча отраженного сеткой Учебная игра</w:t>
            </w:r>
          </w:p>
          <w:p w14:paraId="B7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B8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  Игра в нападение через ю зону Развитие координационных способностей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B902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BA02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576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B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 применять в игре технические приемы</w:t>
            </w:r>
          </w:p>
          <w:p w14:paraId="BC02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BD02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</w:t>
            </w:r>
          </w:p>
        </w:tc>
        <w:tc>
          <w:tcPr>
            <w:tcW w:type="dxa" w:w="1822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E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  <w:p w14:paraId="BF02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C002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1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10.03.</w:t>
            </w:r>
          </w:p>
          <w:p w14:paraId="C2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3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2430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402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Прием мяча после подачи.</w:t>
            </w:r>
          </w:p>
          <w:p w14:paraId="C5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C6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702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2576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1822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8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16.03.</w:t>
            </w: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9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2840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A02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Роль </w:t>
            </w:r>
            <w:r>
              <w:rPr>
                <w:rFonts w:ascii="Times New Roman CYR" w:hAnsi="Times New Roman CYR"/>
                <w:sz w:val="24"/>
              </w:rPr>
              <w:t>физ.культуры</w:t>
            </w:r>
            <w:r>
              <w:rPr>
                <w:rFonts w:ascii="Times New Roman CYR" w:hAnsi="Times New Roman CYR"/>
                <w:sz w:val="24"/>
              </w:rPr>
              <w:t xml:space="preserve"> и спорта в формировании ЗОЖ. п</w:t>
            </w:r>
            <w:r>
              <w:rPr>
                <w:rFonts w:ascii="Times New Roman CYR" w:hAnsi="Times New Roman CYR"/>
                <w:sz w:val="24"/>
              </w:rPr>
              <w:t>рофилактике вредных привычек.</w:t>
            </w:r>
          </w:p>
          <w:p w14:paraId="CB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CC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D02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CE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Стойки и передвижения игрока Передача мяча сверху двумя руками в прыжке в тройках Нападающий удар при встречных передачах Нижняя прямая подача прием </w:t>
            </w:r>
            <w:r>
              <w:rPr>
                <w:rFonts w:ascii="Times New Roman CYR" w:hAnsi="Times New Roman CYR"/>
                <w:sz w:val="24"/>
              </w:rPr>
              <w:t>мяча</w:t>
            </w:r>
            <w:r>
              <w:rPr>
                <w:rFonts w:ascii="Times New Roman CYR" w:hAnsi="Times New Roman CYR"/>
                <w:sz w:val="24"/>
              </w:rPr>
              <w:t xml:space="preserve"> отраженного сеткой Учебная игра </w:t>
            </w:r>
            <w:r>
              <w:rPr>
                <w:rFonts w:ascii="Times New Roman CYR" w:hAnsi="Times New Roman CYR"/>
                <w:sz w:val="24"/>
              </w:rPr>
              <w:t>Игра</w:t>
            </w:r>
            <w:r>
              <w:rPr>
                <w:rFonts w:ascii="Times New Roman CYR" w:hAnsi="Times New Roman CYR"/>
                <w:sz w:val="24"/>
              </w:rPr>
              <w:t xml:space="preserve"> в нападение через ю зону Развитие координационных способностей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CF02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D0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Учебная игра </w:t>
            </w:r>
            <w:r>
              <w:rPr>
                <w:rFonts w:ascii="Times New Roman CYR" w:hAnsi="Times New Roman CYR"/>
                <w:sz w:val="24"/>
              </w:rPr>
              <w:t>Игра</w:t>
            </w:r>
            <w:r>
              <w:rPr>
                <w:rFonts w:ascii="Times New Roman CYR" w:hAnsi="Times New Roman CYR"/>
                <w:sz w:val="24"/>
              </w:rPr>
              <w:t xml:space="preserve"> в нападение через ю зону Развитие координационных способностей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D102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2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правилам; применять в игре технические приемы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3020000">
            <w:pPr>
              <w:widowControl w:val="0"/>
              <w:spacing w:after="0" w:line="278" w:lineRule="exact"/>
              <w:ind w:right="5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Оценка техники нападающего удара при встречных передачах</w:t>
            </w: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4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17.03.</w:t>
            </w:r>
          </w:p>
          <w:p w14:paraId="D5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6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561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702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Прием мяча после подачи.</w:t>
            </w:r>
          </w:p>
          <w:p w14:paraId="D8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902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2576"/>
            <w:gridSpan w:val="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A02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правилам; применять в игре технические приемы</w:t>
            </w:r>
          </w:p>
        </w:tc>
        <w:tc>
          <w:tcPr>
            <w:tcW w:type="dxa" w:w="1822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B02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DC020000">
            <w:pPr>
              <w:widowControl w:val="0"/>
              <w:spacing w:after="0" w:line="283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D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23.03.</w:t>
            </w:r>
          </w:p>
          <w:p w14:paraId="DE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DF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2278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002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Прием мяча после подачи.</w:t>
            </w:r>
          </w:p>
          <w:p w14:paraId="E1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202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3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Передача мяча сверху двумя руками в прыжке в тройках через сетку Нападающий удар при встречных передачах Нижняя прямая подача прием </w:t>
            </w:r>
            <w:r>
              <w:rPr>
                <w:rFonts w:ascii="Times New Roman CYR" w:hAnsi="Times New Roman CYR"/>
                <w:sz w:val="24"/>
              </w:rPr>
              <w:t>мяча</w:t>
            </w:r>
            <w:r>
              <w:rPr>
                <w:rFonts w:ascii="Times New Roman CYR" w:hAnsi="Times New Roman CYR"/>
                <w:sz w:val="24"/>
              </w:rPr>
              <w:t xml:space="preserve"> отраженного сеткой способностей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E4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E5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Учебная игра </w:t>
            </w:r>
            <w:r>
              <w:rPr>
                <w:rFonts w:ascii="Times New Roman CYR" w:hAnsi="Times New Roman CYR"/>
                <w:sz w:val="24"/>
              </w:rPr>
              <w:t>Игра</w:t>
            </w:r>
            <w:r>
              <w:rPr>
                <w:rFonts w:ascii="Times New Roman CYR" w:hAnsi="Times New Roman CYR"/>
                <w:sz w:val="24"/>
              </w:rPr>
              <w:t xml:space="preserve"> в нападение через зону Развитие координационных способностей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E602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  <w:p w14:paraId="E702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8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правилам; применять в игре технические приемы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9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A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24.03</w:t>
            </w: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B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2451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C02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Прием мяча после подачи.</w:t>
            </w:r>
          </w:p>
          <w:p w14:paraId="ED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E02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2576"/>
            <w:gridSpan w:val="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EF020000">
            <w:pPr>
              <w:widowControl w:val="0"/>
              <w:spacing w:after="0" w:line="278" w:lineRule="exact"/>
              <w:ind w:right="29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правилам; применять в игре технические приемы</w:t>
            </w:r>
          </w:p>
          <w:p w14:paraId="F002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22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102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  <w:p w14:paraId="F2020000">
            <w:pPr>
              <w:widowControl w:val="0"/>
              <w:spacing w:after="0" w:line="278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3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6.04.</w:t>
            </w:r>
          </w:p>
          <w:p w14:paraId="F4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502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706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602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Передача мяча через сетку.</w:t>
            </w:r>
          </w:p>
          <w:p w14:paraId="F702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8020000">
            <w:pPr>
              <w:widowControl w:val="0"/>
              <w:spacing w:after="0" w:line="240" w:lineRule="auto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Совершенствования</w:t>
            </w:r>
          </w:p>
        </w:tc>
        <w:tc>
          <w:tcPr>
            <w:tcW w:type="dxa" w:w="5023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9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Стойки и передвижения игрока Передача мяча сверху двумя руками в прыжке </w:t>
            </w:r>
            <w:r>
              <w:rPr>
                <w:rFonts w:ascii="Times New Roman CYR" w:hAnsi="Times New Roman CYR"/>
                <w:sz w:val="24"/>
              </w:rPr>
              <w:t xml:space="preserve">В  </w:t>
            </w:r>
            <w:r>
              <w:rPr>
                <w:sz w:val="24"/>
              </w:rPr>
              <w:t>т</w:t>
            </w:r>
            <w:r>
              <w:rPr>
                <w:rFonts w:ascii="Times New Roman CYR" w:hAnsi="Times New Roman CYR"/>
                <w:sz w:val="24"/>
              </w:rPr>
              <w:t>ройках</w:t>
            </w:r>
            <w:r>
              <w:rPr>
                <w:rFonts w:ascii="Times New Roman CYR" w:hAnsi="Times New Roman CYR"/>
                <w:sz w:val="24"/>
              </w:rPr>
              <w:t xml:space="preserve"> через сетку</w:t>
            </w:r>
            <w:r>
              <w:rPr>
                <w:sz w:val="24"/>
              </w:rPr>
              <w:t xml:space="preserve">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 качеств</w:t>
            </w:r>
          </w:p>
          <w:p w14:paraId="FA020000">
            <w:pPr>
              <w:widowControl w:val="0"/>
              <w:spacing w:after="0" w:line="283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FB020000">
            <w:pPr>
              <w:widowControl w:val="0"/>
              <w:spacing w:after="0" w:line="283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Нападающий удар при встречных передачах Нижняя прямая подача прием мяча отраженного сеткой Учебная игра </w:t>
            </w:r>
            <w:r>
              <w:rPr>
                <w:rFonts w:ascii="Times New Roman CYR" w:hAnsi="Times New Roman CYR"/>
                <w:sz w:val="24"/>
              </w:rPr>
              <w:t>Игра</w:t>
            </w:r>
            <w:r>
              <w:rPr>
                <w:rFonts w:ascii="Times New Roman CYR" w:hAnsi="Times New Roman CYR"/>
                <w:sz w:val="24"/>
              </w:rPr>
              <w:t xml:space="preserve"> в нападение через ю зону Развитие координационных способностей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</w:t>
            </w:r>
            <w:r>
              <w:rPr>
                <w:rFonts w:ascii="Times New Roman CYR" w:hAnsi="Times New Roman CYR"/>
                <w:sz w:val="24"/>
              </w:rPr>
              <w:t>навыко</w:t>
            </w:r>
            <w:r>
              <w:rPr>
                <w:rFonts w:ascii="Times New Roman CYR" w:hAnsi="Times New Roman CYR"/>
                <w:sz w:val="24"/>
              </w:rPr>
              <w:t xml:space="preserve"> в по теме урока и развитию физических  качеств</w:t>
            </w:r>
          </w:p>
        </w:tc>
        <w:tc>
          <w:tcPr>
            <w:tcW w:type="dxa" w:w="2576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FC020000">
            <w:pPr>
              <w:widowControl w:val="0"/>
              <w:spacing w:after="0" w:line="27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</w:t>
            </w:r>
          </w:p>
          <w:p w14:paraId="FD020000">
            <w:pPr>
              <w:widowControl w:val="0"/>
              <w:spacing w:after="0" w:line="283" w:lineRule="exact"/>
              <w:ind w:right="13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Применять в игре технические приемы</w:t>
            </w:r>
          </w:p>
          <w:p w14:paraId="FE020000">
            <w:pPr>
              <w:widowControl w:val="0"/>
              <w:spacing w:after="0" w:line="283" w:lineRule="exact"/>
              <w:ind w:right="134"/>
              <w:jc w:val="both"/>
              <w:rPr>
                <w:rFonts w:ascii="Times New Roman CYR" w:hAnsi="Times New Roman CYR"/>
                <w:sz w:val="24"/>
              </w:rPr>
            </w:pPr>
          </w:p>
          <w:p w14:paraId="FF020000">
            <w:pPr>
              <w:widowControl w:val="0"/>
              <w:spacing w:after="0" w:line="283" w:lineRule="exact"/>
              <w:ind w:right="13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>играть в волейбол по упрощенным правилам</w:t>
            </w:r>
          </w:p>
          <w:p w14:paraId="00030000">
            <w:pPr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Применять в игре технические приемы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1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2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7.04.</w:t>
            </w:r>
          </w:p>
          <w:p w14:paraId="03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4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984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5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Технические  приемы</w:t>
            </w:r>
            <w:r>
              <w:rPr>
                <w:rFonts w:ascii="Times New Roman CYR" w:hAnsi="Times New Roman CYR"/>
                <w:sz w:val="24"/>
              </w:rPr>
              <w:t xml:space="preserve"> и</w:t>
            </w:r>
          </w:p>
          <w:p w14:paraId="06030000">
            <w:pPr>
              <w:widowControl w:val="0"/>
              <w:spacing w:after="0" w:line="240" w:lineRule="auto"/>
              <w:ind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тактические действия в в\б.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7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5023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2576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8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914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9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13.04.</w:t>
            </w:r>
          </w:p>
        </w:tc>
        <w:tc>
          <w:tcPr>
            <w:tcW w:type="dxa" w:w="1381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A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451"/>
        </w:trPr>
        <w:tc>
          <w:tcPr>
            <w:tcW w:type="dxa" w:w="14530"/>
            <w:gridSpan w:val="2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B030000">
            <w:pPr>
              <w:widowControl w:val="0"/>
              <w:spacing w:after="0" w:line="240" w:lineRule="auto"/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b w:val="1"/>
                <w:sz w:val="24"/>
              </w:rPr>
              <w:t xml:space="preserve">Легкая атлетика </w:t>
            </w:r>
          </w:p>
        </w:tc>
      </w:tr>
      <w:tr>
        <w:trPr>
          <w:trHeight w:hRule="exact" w:val="1309"/>
        </w:trPr>
        <w:tc>
          <w:tcPr>
            <w:tcW w:type="dxa" w:w="1409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0C030000">
            <w:pPr>
              <w:widowControl w:val="0"/>
              <w:spacing w:after="0" w:line="240" w:lineRule="auto"/>
              <w:ind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Бег на </w:t>
            </w:r>
            <w:r>
              <w:rPr>
                <w:rFonts w:ascii="Times New Roman CYR" w:hAnsi="Times New Roman CYR"/>
                <w:sz w:val="24"/>
              </w:rPr>
              <w:t>сред.дист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  <w:p w14:paraId="0D030000">
            <w:pPr>
              <w:rPr>
                <w:rFonts w:ascii="Times New Roman CYR" w:hAnsi="Times New Roman CYR"/>
                <w:sz w:val="24"/>
              </w:rPr>
            </w:pPr>
          </w:p>
          <w:p w14:paraId="0E030000">
            <w:pPr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Бег на </w:t>
            </w:r>
            <w:r>
              <w:rPr>
                <w:rFonts w:ascii="Times New Roman CYR" w:hAnsi="Times New Roman CYR"/>
                <w:sz w:val="24"/>
              </w:rPr>
              <w:t>сред.дист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  <w:p w14:paraId="0F030000">
            <w:pPr>
              <w:ind/>
              <w:jc w:val="center"/>
              <w:rPr>
                <w:rFonts w:ascii="Times New Roman CYR" w:hAnsi="Times New Roman CYR"/>
                <w:sz w:val="24"/>
              </w:rPr>
            </w:pPr>
          </w:p>
          <w:p w14:paraId="10030000">
            <w:pPr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Бег на </w:t>
            </w:r>
            <w:r>
              <w:rPr>
                <w:rFonts w:ascii="Times New Roman CYR" w:hAnsi="Times New Roman CYR"/>
                <w:sz w:val="24"/>
              </w:rPr>
              <w:t>сред.дис</w:t>
            </w:r>
            <w:r>
              <w:rPr>
                <w:rFonts w:ascii="Times New Roman CYR" w:hAnsi="Times New Roman CYR"/>
                <w:sz w:val="24"/>
              </w:rPr>
              <w:t>т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1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  <w:p w14:paraId="12030000">
            <w:pPr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5023"/>
            <w:gridSpan w:val="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303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ОРУ Специальные беговые упражнения.</w:t>
            </w:r>
          </w:p>
          <w:p w14:paraId="1403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Спортивная игра Лапта Развитие выносливости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  <w:p w14:paraId="15030000">
            <w:pPr>
              <w:widowControl w:val="0"/>
              <w:spacing w:after="0" w:line="269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ОРУ Специальные беговые упражнения. Развитие выносливости </w:t>
            </w:r>
            <w:r>
              <w:rPr>
                <w:rFonts w:ascii="Times New Roman CYR" w:hAnsi="Times New Roman CYR"/>
                <w:sz w:val="24"/>
              </w:rPr>
              <w:t>Дз</w:t>
            </w:r>
            <w:r>
              <w:rPr>
                <w:rFonts w:ascii="Times New Roman CYR" w:hAnsi="Times New Roman CYR"/>
                <w:sz w:val="24"/>
              </w:rPr>
              <w:t xml:space="preserve">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6030000">
            <w:pPr>
              <w:widowControl w:val="0"/>
              <w:spacing w:after="0" w:line="240" w:lineRule="auto"/>
              <w:ind w:right="1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 xml:space="preserve">бегать на </w:t>
            </w:r>
            <w:r>
              <w:rPr>
                <w:rFonts w:ascii="Times New Roman CYR" w:hAnsi="Times New Roman CYR"/>
                <w:sz w:val="24"/>
              </w:rPr>
              <w:t>сред.дистанции</w:t>
            </w:r>
          </w:p>
          <w:p w14:paraId="17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18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19030000">
            <w:pPr>
              <w:rPr>
                <w:rFonts w:ascii="Times New Roman CYR" w:hAnsi="Times New Roman CYR"/>
                <w:sz w:val="24"/>
              </w:rPr>
            </w:pPr>
          </w:p>
          <w:p w14:paraId="1A030000">
            <w:pPr>
              <w:widowControl w:val="0"/>
              <w:spacing w:after="0" w:line="240" w:lineRule="auto"/>
              <w:ind w:right="1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 </w:t>
            </w:r>
            <w:r>
              <w:rPr>
                <w:rFonts w:ascii="Times New Roman CYR" w:hAnsi="Times New Roman CYR"/>
                <w:sz w:val="24"/>
              </w:rPr>
              <w:t xml:space="preserve">бегать на </w:t>
            </w:r>
            <w:r>
              <w:rPr>
                <w:rFonts w:ascii="Times New Roman CYR" w:hAnsi="Times New Roman CYR"/>
                <w:sz w:val="24"/>
              </w:rPr>
              <w:t>сред.дистанции</w:t>
            </w:r>
          </w:p>
          <w:p w14:paraId="1B030000">
            <w:pPr>
              <w:ind/>
              <w:jc w:val="center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C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Текущий  </w:t>
            </w:r>
          </w:p>
        </w:tc>
        <w:tc>
          <w:tcPr>
            <w:tcW w:type="dxa" w:w="118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D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14.04.</w:t>
            </w:r>
          </w:p>
          <w:p w14:paraId="1E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11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1F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413"/>
        </w:trPr>
        <w:tc>
          <w:tcPr>
            <w:tcW w:type="dxa" w:w="1409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0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  <w:p w14:paraId="21030000">
            <w:pPr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</w:t>
            </w:r>
          </w:p>
        </w:tc>
        <w:tc>
          <w:tcPr>
            <w:tcW w:type="dxa" w:w="5023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2576"/>
            <w:gridSpan w:val="2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2030000">
            <w:pPr>
              <w:widowControl w:val="0"/>
              <w:spacing w:after="0" w:line="240" w:lineRule="auto"/>
              <w:ind w:right="278"/>
              <w:jc w:val="both"/>
              <w:rPr>
                <w:rFonts w:ascii="Times New Roman CYR" w:hAnsi="Times New Roman CYR"/>
                <w:sz w:val="24"/>
              </w:rPr>
            </w:pPr>
          </w:p>
          <w:p w14:paraId="23030000">
            <w:pPr>
              <w:widowControl w:val="0"/>
              <w:spacing w:after="0" w:line="240" w:lineRule="auto"/>
              <w:ind w:right="278"/>
              <w:jc w:val="both"/>
              <w:rPr>
                <w:rFonts w:ascii="Times New Roman CYR" w:hAnsi="Times New Roman CYR"/>
                <w:sz w:val="24"/>
              </w:rPr>
            </w:pPr>
          </w:p>
          <w:p w14:paraId="24030000">
            <w:pPr>
              <w:widowControl w:val="0"/>
              <w:tabs>
                <w:tab w:leader="none" w:pos="237" w:val="left"/>
                <w:tab w:leader="none" w:pos="743" w:val="center"/>
              </w:tabs>
              <w:spacing w:after="0" w:line="240" w:lineRule="auto"/>
              <w:ind w:right="278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ab/>
            </w:r>
            <w:r>
              <w:rPr>
                <w:rFonts w:ascii="Times New Roman CYR" w:hAnsi="Times New Roman CYR"/>
                <w:sz w:val="24"/>
              </w:rPr>
              <w:t>Текущий</w:t>
            </w:r>
            <w:r>
              <w:rPr>
                <w:rFonts w:ascii="Times New Roman CYR" w:hAnsi="Times New Roman CYR"/>
                <w:sz w:val="24"/>
              </w:rPr>
              <w:tab/>
            </w:r>
          </w:p>
          <w:p w14:paraId="25030000">
            <w:pPr>
              <w:widowControl w:val="0"/>
              <w:spacing w:after="0" w:line="240" w:lineRule="auto"/>
              <w:ind w:right="278"/>
              <w:jc w:val="both"/>
              <w:rPr>
                <w:rFonts w:ascii="Times New Roman CYR" w:hAnsi="Times New Roman CYR"/>
                <w:sz w:val="24"/>
              </w:rPr>
            </w:pPr>
          </w:p>
          <w:p w14:paraId="26030000">
            <w:pPr>
              <w:widowControl w:val="0"/>
              <w:spacing w:after="0" w:line="240" w:lineRule="auto"/>
              <w:ind w:right="278"/>
              <w:jc w:val="both"/>
              <w:rPr>
                <w:rFonts w:ascii="Times New Roman CYR" w:hAnsi="Times New Roman CYR"/>
                <w:sz w:val="24"/>
              </w:rPr>
            </w:pPr>
          </w:p>
          <w:p w14:paraId="27030000">
            <w:pPr>
              <w:widowControl w:val="0"/>
              <w:spacing w:after="0" w:line="240" w:lineRule="auto"/>
              <w:ind w:right="278"/>
              <w:jc w:val="both"/>
              <w:rPr>
                <w:rFonts w:ascii="Times New Roman CYR" w:hAnsi="Times New Roman CYR"/>
                <w:sz w:val="24"/>
              </w:rPr>
            </w:pPr>
          </w:p>
          <w:p w14:paraId="28030000">
            <w:pPr>
              <w:widowControl w:val="0"/>
              <w:spacing w:after="0" w:line="240" w:lineRule="auto"/>
              <w:ind w:right="27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М: 8,30-9,00-9,20 мин; д.: 7,30-8,30-9,00 мин</w:t>
            </w:r>
          </w:p>
        </w:tc>
        <w:tc>
          <w:tcPr>
            <w:tcW w:type="dxa" w:w="118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9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20.04.</w:t>
            </w:r>
          </w:p>
          <w:p w14:paraId="2A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11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B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704"/>
        </w:trPr>
        <w:tc>
          <w:tcPr>
            <w:tcW w:type="dxa" w:w="1409"/>
            <w:gridSpan w:val="4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/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C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  <w:p w14:paraId="2D030000">
            <w:pPr>
              <w:ind/>
              <w:jc w:val="center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3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E030000">
            <w:pPr>
              <w:widowControl w:val="0"/>
              <w:spacing w:after="0" w:line="278" w:lineRule="exact"/>
              <w:ind w:right="211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Бег (2000 м-м. и 1500 м - д.). ОРУ. Специальные беговые упражнения. Развитие выносливости.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2F030000">
            <w:pPr>
              <w:widowControl w:val="0"/>
              <w:spacing w:after="0" w:line="269" w:lineRule="exact"/>
              <w:ind w:right="1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бегать на дистанцию 2000 м</w:t>
            </w:r>
          </w:p>
        </w:tc>
        <w:tc>
          <w:tcPr>
            <w:tcW w:type="dxa" w:w="1822"/>
            <w:gridSpan w:val="4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0030000">
            <w:pPr>
              <w:widowControl w:val="0"/>
              <w:spacing w:after="0" w:line="269" w:lineRule="exact"/>
              <w:ind w:right="19"/>
              <w:jc w:val="both"/>
              <w:rPr>
                <w:rFonts w:ascii="Times New Roman CYR" w:hAnsi="Times New Roman CYR"/>
                <w:sz w:val="24"/>
              </w:rPr>
            </w:pPr>
          </w:p>
          <w:p w14:paraId="31030000">
            <w:pPr>
              <w:widowControl w:val="0"/>
              <w:spacing w:after="0" w:line="269" w:lineRule="exact"/>
              <w:ind w:right="1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18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2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21.04.</w:t>
            </w:r>
          </w:p>
        </w:tc>
        <w:tc>
          <w:tcPr>
            <w:tcW w:type="dxa" w:w="111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3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982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4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Эстафетный бег.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5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Вводный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6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Низкий старт (до 30м) Стартовый разгон Бег по дистанции (70-80 м). Эстафетный бег (передача палочки). Специальные беговые упражнения. Развитие скоростных качеств. Инструктаж Т\б.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7030000">
            <w:pPr>
              <w:widowControl w:val="0"/>
              <w:tabs>
                <w:tab w:leader="dot" w:pos="816" w:val="left"/>
              </w:tabs>
              <w:spacing w:after="0" w:line="259" w:lineRule="exact"/>
              <w:ind w:right="110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бегать с низкого старта с максимальной скоростью (60 м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8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183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9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27.04.</w:t>
            </w:r>
          </w:p>
          <w:p w14:paraId="3A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112"/>
            <w:gridSpan w:val="2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B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2556"/>
        </w:trPr>
        <w:tc>
          <w:tcPr>
            <w:tcW w:type="dxa" w:w="1409"/>
            <w:gridSpan w:val="4"/>
            <w:tcBorders>
              <w:top w:color="000000" w:sz="6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C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Барьерный бег.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D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E030000">
            <w:pPr>
              <w:widowControl w:val="0"/>
              <w:spacing w:after="0" w:line="240" w:lineRule="auto"/>
              <w:ind w:right="2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Низкий старт (до 30 м). Стартовый разгон. Бег по дистанции (70-80 м).  Специальные беговые упражнения. 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3F030000">
            <w:pPr>
              <w:widowControl w:val="0"/>
              <w:spacing w:after="0" w:line="240" w:lineRule="auto"/>
              <w:ind w:right="106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бегать с низкого старта с максимальной скоростью (60 м)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0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18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1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28.04</w:t>
            </w:r>
          </w:p>
          <w:p w14:paraId="42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11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3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2549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4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Кроссовый бег. </w:t>
            </w: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5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6030000">
            <w:pPr>
              <w:widowControl w:val="0"/>
              <w:spacing w:after="0" w:line="240" w:lineRule="auto"/>
              <w:ind w:right="34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Низкий старт (до 30 м). Бег по дистанции (70-80 м). Финиширование. Эстафетный бег. Специальные беговые упражнения. Развитие скоростных качеств. Основы обучения двигательным действиям.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7030000">
            <w:pPr>
              <w:widowControl w:val="0"/>
              <w:spacing w:after="0" w:line="264" w:lineRule="exact"/>
              <w:ind w:right="106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 xml:space="preserve">бегать на </w:t>
            </w:r>
            <w:r>
              <w:rPr>
                <w:rFonts w:ascii="Times New Roman CYR" w:hAnsi="Times New Roman CYR"/>
                <w:sz w:val="24"/>
              </w:rPr>
              <w:t>длин.дистанции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8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18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9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4.05</w:t>
            </w:r>
          </w:p>
        </w:tc>
        <w:tc>
          <w:tcPr>
            <w:tcW w:type="dxa" w:w="111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A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2981"/>
        </w:trPr>
        <w:tc>
          <w:tcPr>
            <w:tcW w:type="dxa" w:w="1409"/>
            <w:gridSpan w:val="4"/>
            <w:tcBorders>
              <w:top w:sz="4" w:val="nil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B030000">
            <w:pPr>
              <w:widowControl w:val="0"/>
              <w:spacing w:after="0" w:line="278" w:lineRule="exact"/>
              <w:ind w:right="120"/>
              <w:jc w:val="both"/>
              <w:rPr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Упр.икомп.из</w:t>
            </w:r>
            <w:r>
              <w:rPr>
                <w:rFonts w:ascii="Times New Roman CYR" w:hAnsi="Times New Roman CYR"/>
                <w:sz w:val="24"/>
              </w:rPr>
              <w:t xml:space="preserve"> соврем. </w:t>
            </w:r>
            <w:r>
              <w:rPr>
                <w:rFonts w:ascii="Times New Roman CYR" w:hAnsi="Times New Roman CYR"/>
                <w:sz w:val="24"/>
              </w:rPr>
              <w:t>оздоров.систем</w:t>
            </w:r>
            <w:r>
              <w:rPr>
                <w:rFonts w:ascii="Times New Roman CYR" w:hAnsi="Times New Roman CYR"/>
                <w:sz w:val="24"/>
              </w:rPr>
              <w:t xml:space="preserve"> физ.</w:t>
            </w:r>
            <w:r>
              <w:rPr>
                <w:rFonts w:ascii="Times New Roman CYR" w:hAnsi="Times New Roman CYR"/>
                <w:sz w:val="24"/>
              </w:rPr>
              <w:t>в</w:t>
            </w:r>
            <w:r>
              <w:rPr>
                <w:rFonts w:ascii="Times New Roman CYR" w:hAnsi="Times New Roman CYR"/>
                <w:sz w:val="24"/>
              </w:rPr>
              <w:t>осп</w:t>
            </w:r>
            <w:r>
              <w:rPr>
                <w:rFonts w:ascii="Times New Roman CYR" w:hAnsi="Times New Roman CYR"/>
                <w:sz w:val="24"/>
              </w:rPr>
              <w:t xml:space="preserve">.,адаптивной </w:t>
            </w:r>
            <w:r>
              <w:rPr>
                <w:rFonts w:ascii="Times New Roman CYR" w:hAnsi="Times New Roman CYR"/>
                <w:sz w:val="24"/>
              </w:rPr>
              <w:t>физ.культуры</w:t>
            </w:r>
            <w:r>
              <w:rPr>
                <w:rFonts w:ascii="Times New Roman CYR" w:hAnsi="Times New Roman CYR"/>
                <w:sz w:val="24"/>
              </w:rPr>
              <w:t>.</w:t>
            </w:r>
          </w:p>
          <w:p w14:paraId="4C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4D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05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E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Комплексный</w:t>
            </w:r>
          </w:p>
        </w:tc>
        <w:tc>
          <w:tcPr>
            <w:tcW w:type="dxa" w:w="502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4F030000">
            <w:pPr>
              <w:widowControl w:val="0"/>
              <w:spacing w:after="0" w:line="264" w:lineRule="exact"/>
              <w:ind w:right="29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Низкий старт (до 30 м). Бег по дистанции (70-80 м). Финиширование. Эстафетный бег. Специальные беговые упражнения. Развитие скоростных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type="dxa" w:w="257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0030000">
            <w:pPr>
              <w:widowControl w:val="0"/>
              <w:spacing w:after="0" w:line="240" w:lineRule="auto"/>
              <w:ind w:right="101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Уметь: </w:t>
            </w:r>
            <w:r>
              <w:rPr>
                <w:rFonts w:ascii="Times New Roman CYR" w:hAnsi="Times New Roman CYR"/>
                <w:sz w:val="24"/>
              </w:rPr>
              <w:t>бегать с низкого старта с максимальной скоростью (60 м)</w:t>
            </w:r>
          </w:p>
        </w:tc>
        <w:tc>
          <w:tcPr>
            <w:tcW w:type="dxa" w:w="1822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1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183"/>
            <w:gridSpan w:val="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2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5.05.</w:t>
            </w:r>
          </w:p>
          <w:p w14:paraId="53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112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4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</w:tbl>
    <w:p w14:paraId="55030000">
      <w:pPr>
        <w:widowControl w:val="0"/>
        <w:spacing w:after="0" w:line="240" w:lineRule="auto"/>
        <w:ind/>
        <w:jc w:val="center"/>
        <w:rPr>
          <w:rFonts w:ascii="Times New Roman CYR" w:hAnsi="Times New Roman CYR"/>
          <w:sz w:val="24"/>
        </w:rPr>
      </w:pPr>
    </w:p>
    <w:p w14:paraId="56030000">
      <w:pPr>
        <w:widowControl w:val="0"/>
        <w:tabs>
          <w:tab w:leader="none" w:pos="190" w:val="left"/>
          <w:tab w:leader="none" w:pos="5734" w:val="center"/>
        </w:tabs>
        <w:spacing w:after="0" w:line="240" w:lineRule="auto"/>
        <w:ind/>
        <w:rPr>
          <w:rFonts w:ascii="Times New Roman CYR" w:hAnsi="Times New Roman CYR"/>
          <w:b w:val="1"/>
          <w:sz w:val="24"/>
        </w:rPr>
      </w:pPr>
      <w:r>
        <w:rPr>
          <w:rFonts w:ascii="Times New Roman CYR" w:hAnsi="Times New Roman CYR"/>
          <w:sz w:val="24"/>
        </w:rPr>
        <w:tab/>
      </w:r>
      <w:r>
        <w:rPr>
          <w:rFonts w:ascii="Times New Roman CYR" w:hAnsi="Times New Roman CYR"/>
          <w:sz w:val="24"/>
        </w:rPr>
        <w:tab/>
      </w:r>
      <w:r>
        <w:rPr>
          <w:rFonts w:ascii="Times New Roman CYR" w:hAnsi="Times New Roman CYR"/>
          <w:sz w:val="24"/>
        </w:rPr>
        <w:t xml:space="preserve">                                                                     </w:t>
      </w:r>
      <w:r>
        <w:rPr>
          <w:rFonts w:ascii="Times New Roman CYR" w:hAnsi="Times New Roman CYR"/>
          <w:b w:val="1"/>
          <w:sz w:val="24"/>
        </w:rPr>
        <w:t xml:space="preserve">Плавание </w:t>
      </w:r>
    </w:p>
    <w:tbl>
      <w:tblPr>
        <w:tblStyle w:val="Style_3"/>
        <w:tblInd w:type="dxa" w:w="324"/>
        <w:tblLayout w:type="fixed"/>
        <w:tblCellMar>
          <w:left w:type="dxa" w:w="40"/>
          <w:right w:type="dxa" w:w="40"/>
        </w:tblCellMar>
      </w:tblPr>
      <w:tblGrid>
        <w:gridCol w:w="773"/>
        <w:gridCol w:w="350"/>
        <w:gridCol w:w="1416"/>
        <w:gridCol w:w="63"/>
        <w:gridCol w:w="4917"/>
        <w:gridCol w:w="1380"/>
        <w:gridCol w:w="1076"/>
        <w:gridCol w:w="1240"/>
        <w:gridCol w:w="200"/>
        <w:gridCol w:w="1156"/>
        <w:gridCol w:w="200"/>
        <w:gridCol w:w="956"/>
        <w:gridCol w:w="200"/>
      </w:tblGrid>
      <w:tr>
        <w:trPr>
          <w:trHeight w:hRule="exact" w:val="1725"/>
        </w:trPr>
        <w:tc>
          <w:tcPr>
            <w:tcW w:type="dxa" w:w="1123"/>
            <w:gridSpan w:val="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7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Кроль</w:t>
            </w:r>
            <w:r>
              <w:rPr>
                <w:rFonts w:ascii="Times New Roman CYR" w:hAnsi="Times New Roman CYR"/>
                <w:sz w:val="24"/>
              </w:rPr>
              <w:t xml:space="preserve"> на груди и спине,брасс.</w:t>
            </w:r>
            <w:bookmarkStart w:id="1" w:name="_GoBack"/>
            <w:bookmarkEnd w:id="1"/>
            <w:r>
              <w:rPr>
                <w:rFonts w:ascii="Times New Roman CYR" w:hAnsi="Times New Roman CYR"/>
                <w:sz w:val="24"/>
              </w:rPr>
              <w:t>1)</w:t>
            </w:r>
          </w:p>
        </w:tc>
        <w:tc>
          <w:tcPr>
            <w:tcW w:type="dxa" w:w="141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8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Комбинированный</w:t>
            </w:r>
          </w:p>
        </w:tc>
        <w:tc>
          <w:tcPr>
            <w:tcW w:type="dxa" w:w="4980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59030000">
            <w:pPr>
              <w:widowControl w:val="0"/>
              <w:spacing w:after="0" w:line="293" w:lineRule="exact"/>
              <w:ind w:right="4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Специальное плавательные упражнения для изучения кроля на </w:t>
            </w:r>
            <w:r>
              <w:rPr>
                <w:rFonts w:ascii="Times New Roman CYR" w:hAnsi="Times New Roman CYR"/>
                <w:sz w:val="24"/>
              </w:rPr>
              <w:t>груди</w:t>
            </w:r>
            <w:r>
              <w:rPr>
                <w:rFonts w:ascii="Times New Roman CYR" w:hAnsi="Times New Roman CYR"/>
                <w:sz w:val="24"/>
              </w:rPr>
              <w:t>.,спине</w:t>
            </w:r>
            <w:r>
              <w:rPr>
                <w:rFonts w:ascii="Times New Roman CYR" w:hAnsi="Times New Roman CYR"/>
                <w:sz w:val="24"/>
              </w:rPr>
              <w:t>, брасса</w:t>
            </w:r>
          </w:p>
          <w:p w14:paraId="5A030000">
            <w:pPr>
              <w:widowControl w:val="0"/>
              <w:spacing w:after="0" w:line="293" w:lineRule="exact"/>
              <w:ind w:right="48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45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B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Способы освобождения от захватов тонущего.</w:t>
            </w:r>
          </w:p>
          <w:p w14:paraId="5C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 Толкание и буксировка плывущего предмета. </w:t>
            </w:r>
          </w:p>
          <w:p w14:paraId="5D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Способы транспортировки пострадавшего в воде.</w:t>
            </w:r>
          </w:p>
          <w:p w14:paraId="5E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40"/>
            <w:gridSpan w:val="2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5F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60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61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62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356"/>
            <w:gridSpan w:val="2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3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11.05.</w:t>
            </w:r>
          </w:p>
        </w:tc>
        <w:tc>
          <w:tcPr>
            <w:tcW w:type="dxa" w:w="1156"/>
            <w:gridSpan w:val="2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4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65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66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67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2556"/>
        </w:trPr>
        <w:tc>
          <w:tcPr>
            <w:tcW w:type="dxa" w:w="1123"/>
            <w:gridSpan w:val="2"/>
            <w:tcBorders>
              <w:top w:sz="4" w:val="nil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8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Оздоровительные системы </w:t>
            </w:r>
            <w:r>
              <w:rPr>
                <w:rFonts w:ascii="Times New Roman CYR" w:hAnsi="Times New Roman CYR"/>
                <w:sz w:val="24"/>
              </w:rPr>
              <w:t>физ.воспит</w:t>
            </w:r>
            <w:r>
              <w:rPr>
                <w:rFonts w:ascii="Times New Roman CYR" w:hAnsi="Times New Roman CYR"/>
                <w:sz w:val="24"/>
              </w:rPr>
              <w:t>. и спорт. Подготовка.(2)</w:t>
            </w:r>
          </w:p>
        </w:tc>
        <w:tc>
          <w:tcPr>
            <w:tcW w:type="dxa" w:w="141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9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  <w:u w:val="single"/>
              </w:rPr>
            </w:pPr>
          </w:p>
        </w:tc>
        <w:tc>
          <w:tcPr>
            <w:tcW w:type="dxa" w:w="4980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A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Повторноепроплывание</w:t>
            </w:r>
            <w:r>
              <w:rPr>
                <w:rFonts w:ascii="Times New Roman CYR" w:hAnsi="Times New Roman CYR"/>
                <w:sz w:val="24"/>
              </w:rPr>
              <w:t xml:space="preserve"> отрезков 25-50 м по 2-6 раз; 100-150 м по 3-4 раза. </w:t>
            </w:r>
            <w:r>
              <w:rPr>
                <w:rFonts w:ascii="Times New Roman CYR" w:hAnsi="Times New Roman CYR"/>
                <w:sz w:val="24"/>
              </w:rPr>
              <w:t>Проплывание</w:t>
            </w:r>
            <w:r>
              <w:rPr>
                <w:rFonts w:ascii="Times New Roman CYR" w:hAnsi="Times New Roman CYR"/>
                <w:sz w:val="24"/>
              </w:rPr>
              <w:t xml:space="preserve"> до 400м. Игры и развлечения на воде</w:t>
            </w:r>
          </w:p>
        </w:tc>
        <w:tc>
          <w:tcPr>
            <w:tcW w:type="dxa" w:w="245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B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  <w:u w:val="single"/>
              </w:rPr>
            </w:pPr>
            <w:r>
              <w:rPr>
                <w:rFonts w:ascii="Times New Roman CYR" w:hAnsi="Times New Roman CYR"/>
                <w:sz w:val="24"/>
              </w:rPr>
              <w:t>Толкание и буксировка плывущего предмета</w:t>
            </w:r>
          </w:p>
        </w:tc>
        <w:tc>
          <w:tcPr>
            <w:tcW w:type="dxa" w:w="1440"/>
            <w:gridSpan w:val="2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C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  <w:u w:val="single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356"/>
            <w:gridSpan w:val="2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6D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12.05.</w:t>
            </w:r>
          </w:p>
          <w:p w14:paraId="6E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156"/>
            <w:gridSpan w:val="2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6F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  <w:u w:val="single"/>
              </w:rPr>
            </w:pPr>
          </w:p>
        </w:tc>
      </w:tr>
      <w:tr>
        <w:trPr>
          <w:trHeight w:hRule="exact" w:val="1550"/>
        </w:trPr>
        <w:tc>
          <w:tcPr>
            <w:tcW w:type="dxa" w:w="1123"/>
            <w:gridSpan w:val="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0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Кроль на груди и спине, брасс.</w:t>
            </w:r>
          </w:p>
          <w:p w14:paraId="71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72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73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74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75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нннныхспособностей.ных</w:t>
            </w:r>
            <w:r>
              <w:rPr>
                <w:rFonts w:ascii="Times New Roman CYR" w:hAnsi="Times New Roman CYR"/>
                <w:sz w:val="24"/>
              </w:rPr>
              <w:t xml:space="preserve"> способностей</w:t>
            </w:r>
          </w:p>
        </w:tc>
        <w:tc>
          <w:tcPr>
            <w:tcW w:type="dxa" w:w="1416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76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77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78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79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7A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7B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7C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7D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7E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7F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80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  <w:p w14:paraId="81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4980"/>
            <w:gridSpan w:val="2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2030000">
            <w:pPr>
              <w:widowControl w:val="0"/>
              <w:spacing w:after="0" w:line="293" w:lineRule="exact"/>
              <w:ind w:right="4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Упражнения по совершенствованию техники плавания и развитие двигательных способностей</w:t>
            </w:r>
          </w:p>
          <w:p w14:paraId="83030000">
            <w:pPr>
              <w:widowControl w:val="0"/>
              <w:spacing w:after="0" w:line="293" w:lineRule="exact"/>
              <w:ind w:right="48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456"/>
            <w:gridSpan w:val="2"/>
            <w:tcBorders>
              <w:top w:color="000000" w:sz="6" w:val="single"/>
              <w:left w:color="000000" w:sz="6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84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Способы освобождения от захватов тонущего.</w:t>
            </w:r>
          </w:p>
          <w:p w14:paraId="85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86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87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40"/>
            <w:gridSpan w:val="2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88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356"/>
            <w:gridSpan w:val="2"/>
            <w:tcBorders>
              <w:top w:color="000000" w:sz="6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89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12.05.</w:t>
            </w:r>
          </w:p>
          <w:p w14:paraId="8A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156"/>
            <w:gridSpan w:val="2"/>
            <w:tcBorders>
              <w:top w:color="000000" w:sz="6" w:val="single"/>
              <w:left w:color="000000" w:sz="4" w:val="single"/>
              <w:bottom w:color="000000" w:sz="4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B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8C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705"/>
        </w:trPr>
        <w:tc>
          <w:tcPr>
            <w:tcW w:type="dxa" w:w="1123"/>
            <w:gridSpan w:val="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D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Подготовка к выполнению ГТО.</w:t>
            </w:r>
          </w:p>
        </w:tc>
        <w:tc>
          <w:tcPr>
            <w:tcW w:type="dxa" w:w="1416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E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  <w:u w:val="single"/>
              </w:rPr>
            </w:pPr>
          </w:p>
        </w:tc>
        <w:tc>
          <w:tcPr>
            <w:tcW w:type="dxa" w:w="4980"/>
            <w:gridSpan w:val="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8F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 xml:space="preserve">Упражнения по совершенствованию техники движений рук, ног, туловища, плавание в полной координации. Координационные упражнения на </w:t>
            </w:r>
            <w:r>
              <w:rPr>
                <w:rFonts w:ascii="Times New Roman CYR" w:hAnsi="Times New Roman CYR"/>
                <w:sz w:val="24"/>
              </w:rPr>
              <w:t>суше.Игры</w:t>
            </w:r>
            <w:r>
              <w:rPr>
                <w:rFonts w:ascii="Times New Roman CYR" w:hAnsi="Times New Roman CYR"/>
                <w:sz w:val="24"/>
              </w:rPr>
              <w:t xml:space="preserve"> и развлечения на воде.</w:t>
            </w:r>
          </w:p>
        </w:tc>
        <w:tc>
          <w:tcPr>
            <w:tcW w:type="dxa" w:w="2456"/>
            <w:gridSpan w:val="2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90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Способы освобождения от захватов тонущего.</w:t>
            </w:r>
          </w:p>
          <w:p w14:paraId="91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92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93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40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94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  <w:u w:val="single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356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95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18.05.</w:t>
            </w:r>
          </w:p>
        </w:tc>
        <w:tc>
          <w:tcPr>
            <w:tcW w:type="dxa" w:w="1156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6030000">
            <w:pPr>
              <w:widowControl w:val="0"/>
              <w:spacing w:after="0" w:line="245" w:lineRule="exact"/>
              <w:ind w:right="163"/>
              <w:jc w:val="both"/>
              <w:rPr>
                <w:rFonts w:ascii="Times New Roman CYR" w:hAnsi="Times New Roman CYR"/>
                <w:sz w:val="24"/>
                <w:u w:val="single"/>
              </w:rPr>
            </w:pPr>
          </w:p>
        </w:tc>
      </w:tr>
      <w:tr>
        <w:trPr>
          <w:trHeight w:hRule="exact" w:val="759"/>
        </w:trPr>
        <w:tc>
          <w:tcPr>
            <w:tcW w:type="dxa" w:w="13927"/>
            <w:gridSpan w:val="13"/>
            <w:tcBorders>
              <w:top w:sz="4" w:val="nil"/>
              <w:left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7030000">
            <w:pPr>
              <w:widowControl w:val="0"/>
              <w:spacing w:after="0" w:line="288" w:lineRule="exact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b w:val="1"/>
                <w:sz w:val="24"/>
              </w:rPr>
              <w:t xml:space="preserve">                                                                                                      Элементы единоборства</w:t>
            </w:r>
          </w:p>
        </w:tc>
      </w:tr>
      <w:tr>
        <w:trPr>
          <w:trHeight w:hRule="exact" w:val="3685"/>
        </w:trPr>
        <w:tc>
          <w:tcPr>
            <w:tcW w:type="dxa" w:w="1123"/>
            <w:gridSpan w:val="2"/>
            <w:tcBorders>
              <w:top w:color="000000" w:sz="4" w:val="single"/>
              <w:left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8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Упр.культурно</w:t>
            </w:r>
            <w:r>
              <w:rPr>
                <w:rFonts w:ascii="Times New Roman CYR" w:hAnsi="Times New Roman CYR"/>
                <w:sz w:val="24"/>
              </w:rPr>
              <w:t xml:space="preserve">-этнической </w:t>
            </w:r>
            <w:r>
              <w:rPr>
                <w:rFonts w:ascii="Times New Roman CYR" w:hAnsi="Times New Roman CYR"/>
                <w:sz w:val="24"/>
              </w:rPr>
              <w:t>направ:сюжетно-образные</w:t>
            </w:r>
            <w:r>
              <w:rPr>
                <w:rFonts w:ascii="Times New Roman CYR" w:hAnsi="Times New Roman CYR"/>
                <w:sz w:val="24"/>
              </w:rPr>
              <w:t xml:space="preserve"> и обрядовые игры.</w:t>
            </w:r>
          </w:p>
        </w:tc>
        <w:tc>
          <w:tcPr>
            <w:tcW w:type="dxa" w:w="1416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9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4980"/>
            <w:gridSpan w:val="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A030000">
            <w:pPr>
              <w:widowControl w:val="0"/>
              <w:spacing w:after="0" w:line="293" w:lineRule="exact"/>
              <w:ind w:right="4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Виды единоборств. Правила поведения учащихся во время занятий. Гигиена борца. Влияние занятий единоборствами на организм человека и развитие его координационных и кондиционных способностей. Оказание первой помощи при травмах.</w:t>
            </w:r>
          </w:p>
        </w:tc>
        <w:tc>
          <w:tcPr>
            <w:tcW w:type="dxa" w:w="2456"/>
            <w:gridSpan w:val="2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9B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40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9C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356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9D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19.05.</w:t>
            </w:r>
          </w:p>
        </w:tc>
        <w:tc>
          <w:tcPr>
            <w:tcW w:type="dxa" w:w="1156"/>
            <w:gridSpan w:val="2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E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375"/>
        </w:trPr>
        <w:tc>
          <w:tcPr>
            <w:tcW w:type="dxa" w:w="1123"/>
            <w:gridSpan w:val="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9F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Элементы техники национальных видов.</w:t>
            </w:r>
          </w:p>
        </w:tc>
        <w:tc>
          <w:tcPr>
            <w:tcW w:type="dxa" w:w="1416"/>
            <w:tcBorders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0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4980"/>
            <w:gridSpan w:val="2"/>
            <w:tcBorders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1030000">
            <w:pPr>
              <w:widowControl w:val="0"/>
              <w:spacing w:after="0" w:line="293" w:lineRule="exact"/>
              <w:ind w:right="4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Упражнения в парах, овладение приемами страховки, подвижные игры.</w:t>
            </w:r>
          </w:p>
        </w:tc>
        <w:tc>
          <w:tcPr>
            <w:tcW w:type="dxa" w:w="2456"/>
            <w:gridSpan w:val="2"/>
            <w:tcBorders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A2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40"/>
            <w:gridSpan w:val="2"/>
            <w:tcBorders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A3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356"/>
            <w:gridSpan w:val="2"/>
            <w:tcBorders>
              <w:left w:color="000000" w:sz="4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A4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19.05.</w:t>
            </w:r>
          </w:p>
          <w:p w14:paraId="A5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156"/>
            <w:gridSpan w:val="2"/>
            <w:tcBorders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6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559"/>
        </w:trPr>
        <w:tc>
          <w:tcPr>
            <w:tcW w:type="dxa" w:w="13927"/>
            <w:gridSpan w:val="13"/>
            <w:tcBorders>
              <w:top w:color="000000" w:sz="4" w:val="single"/>
              <w:left w:color="000000" w:sz="6" w:val="single"/>
              <w:bottom w:color="000000" w:sz="4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A7030000">
            <w:pPr>
              <w:widowControl w:val="0"/>
              <w:spacing w:after="0" w:line="293" w:lineRule="exact"/>
              <w:ind w:right="48"/>
              <w:jc w:val="center"/>
              <w:rPr>
                <w:rFonts w:ascii="Times New Roman CYR" w:hAnsi="Times New Roman CYR"/>
                <w:b w:val="1"/>
                <w:sz w:val="24"/>
              </w:rPr>
            </w:pPr>
            <w:r>
              <w:rPr>
                <w:rFonts w:ascii="Times New Roman CYR" w:hAnsi="Times New Roman CYR"/>
                <w:b w:val="1"/>
                <w:sz w:val="24"/>
              </w:rPr>
              <w:t xml:space="preserve">Туризм </w:t>
            </w:r>
          </w:p>
          <w:p w14:paraId="A8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  <w:p w14:paraId="A9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AA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AB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22.04.2016</w:t>
            </w:r>
          </w:p>
          <w:p w14:paraId="AC030000">
            <w:pPr>
              <w:spacing w:after="0" w:line="240" w:lineRule="auto"/>
              <w:ind/>
              <w:rPr>
                <w:rFonts w:ascii="Times New Roman CYR" w:hAnsi="Times New Roman CYR"/>
                <w:sz w:val="24"/>
              </w:rPr>
            </w:pPr>
          </w:p>
          <w:p w14:paraId="AD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20.04.16</w:t>
            </w:r>
          </w:p>
        </w:tc>
      </w:tr>
      <w:tr>
        <w:trPr>
          <w:trHeight w:hRule="exact" w:val="1715"/>
        </w:trPr>
        <w:tc>
          <w:tcPr>
            <w:tcW w:type="dxa" w:w="773"/>
            <w:tcBorders>
              <w:top w:color="000000" w:sz="4" w:val="single"/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E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Основы туристской подготовки.(1)</w:t>
            </w:r>
          </w:p>
        </w:tc>
        <w:tc>
          <w:tcPr>
            <w:tcW w:type="dxa" w:w="1829"/>
            <w:gridSpan w:val="3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AF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6297"/>
            <w:gridSpan w:val="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0030000">
            <w:pPr>
              <w:widowControl w:val="0"/>
              <w:spacing w:after="0" w:line="293" w:lineRule="exact"/>
              <w:ind w:right="4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Определение азимута на открытой и закрытой местности. Первая помощь, транспортировка пострадавшего, преодоление препятствий.</w:t>
            </w:r>
          </w:p>
        </w:tc>
        <w:tc>
          <w:tcPr>
            <w:tcW w:type="dxa" w:w="1076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tcMar>
              <w:left w:type="dxa" w:w="40"/>
              <w:right w:type="dxa" w:w="40"/>
            </w:tcMar>
          </w:tcPr>
          <w:p w14:paraId="B1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240"/>
            <w:tcBorders>
              <w:top w:color="000000" w:sz="4" w:val="single"/>
              <w:left w:color="000000" w:sz="4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2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356"/>
            <w:gridSpan w:val="2"/>
            <w:tcBorders>
              <w:left w:color="000000" w:sz="6" w:val="single"/>
              <w:bottom w:sz="4" w:val="nil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3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25.05.</w:t>
            </w:r>
          </w:p>
          <w:p w14:paraId="B4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356"/>
            <w:gridSpan w:val="3"/>
            <w:tcBorders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5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</w:tr>
      <w:tr>
        <w:trPr>
          <w:trHeight w:hRule="exact" w:val="1569"/>
        </w:trPr>
        <w:tc>
          <w:tcPr>
            <w:tcW w:type="dxa" w:w="773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6030000">
            <w:pPr>
              <w:widowControl w:val="0"/>
              <w:spacing w:after="0" w:line="240" w:lineRule="auto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Основы туристской подготовки.(2)</w:t>
            </w:r>
          </w:p>
        </w:tc>
        <w:tc>
          <w:tcPr>
            <w:tcW w:type="dxa" w:w="1829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7030000">
            <w:pPr>
              <w:widowControl w:val="0"/>
              <w:spacing w:after="0" w:line="288" w:lineRule="exact"/>
              <w:ind w:right="86"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6297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8030000">
            <w:pPr>
              <w:widowControl w:val="0"/>
              <w:spacing w:after="0" w:line="293" w:lineRule="exact"/>
              <w:ind w:right="48"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Использование топографической карты, траверс, спуск по склону с альпенштоком.</w:t>
            </w:r>
          </w:p>
        </w:tc>
        <w:tc>
          <w:tcPr>
            <w:tcW w:type="dxa" w:w="107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9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1440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A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Текущий</w:t>
            </w:r>
          </w:p>
        </w:tc>
        <w:tc>
          <w:tcPr>
            <w:tcW w:type="dxa" w:w="135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B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  <w:r>
              <w:rPr>
                <w:rFonts w:ascii="Times New Roman CYR" w:hAnsi="Times New Roman CYR"/>
                <w:sz w:val="24"/>
              </w:rPr>
              <w:t>25.05.</w:t>
            </w:r>
          </w:p>
          <w:p w14:paraId="BC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956"/>
            <w:tcBorders>
              <w:top w:color="000000" w:sz="6" w:val="single"/>
              <w:left w:color="000000" w:sz="6" w:val="single"/>
              <w:bottom w:color="000000" w:sz="6" w:val="single"/>
              <w:right w:color="000000" w:val="nil"/>
            </w:tcBorders>
            <w:tcMar>
              <w:left w:type="dxa" w:w="40"/>
              <w:right w:type="dxa" w:w="40"/>
            </w:tcMar>
          </w:tcPr>
          <w:p w14:paraId="BD030000">
            <w:pPr>
              <w:widowControl w:val="0"/>
              <w:spacing w:after="0" w:line="288" w:lineRule="exact"/>
              <w:ind/>
              <w:jc w:val="both"/>
              <w:rPr>
                <w:rFonts w:ascii="Times New Roman CYR" w:hAnsi="Times New Roman CYR"/>
                <w:sz w:val="24"/>
              </w:rPr>
            </w:pPr>
          </w:p>
        </w:tc>
        <w:tc>
          <w:tcPr>
            <w:tcW w:type="dxa" w:w="200"/>
            <w:tcBorders>
              <w:top w:color="000000" w:sz="6" w:val="single"/>
              <w:left w:color="000000" w:val="nil"/>
              <w:bottom w:color="000000" w:sz="6" w:val="single"/>
              <w:right w:color="000000" w:sz="6" w:val="single"/>
            </w:tcBorders>
            <w:tcMar>
              <w:left w:type="dxa" w:w="40"/>
              <w:right w:type="dxa" w:w="40"/>
            </w:tcMar>
          </w:tcPr>
          <w:p w14:paraId="BE030000"/>
        </w:tc>
      </w:tr>
    </w:tbl>
    <w:p w14:paraId="BF030000">
      <w:pPr>
        <w:widowControl w:val="0"/>
        <w:spacing w:after="0" w:line="240" w:lineRule="auto"/>
        <w:ind/>
        <w:rPr>
          <w:rFonts w:ascii="Times New Roman CYR" w:hAnsi="Times New Roman CYR"/>
          <w:sz w:val="24"/>
        </w:rPr>
      </w:pPr>
    </w:p>
    <w:p w14:paraId="C0030000">
      <w:pPr>
        <w:widowControl w:val="0"/>
        <w:spacing w:after="0" w:line="240" w:lineRule="auto"/>
        <w:ind/>
        <w:rPr>
          <w:rFonts w:ascii="Times New Roman CYR" w:hAnsi="Times New Roman CYR"/>
          <w:sz w:val="24"/>
        </w:rPr>
      </w:pPr>
    </w:p>
    <w:p w14:paraId="C1030000">
      <w:pPr>
        <w:widowControl w:val="0"/>
        <w:tabs>
          <w:tab w:leader="none" w:pos="190" w:val="left"/>
        </w:tabs>
        <w:spacing w:after="0" w:line="240" w:lineRule="auto"/>
        <w:ind/>
        <w:rPr>
          <w:rFonts w:ascii="Times New Roman CYR" w:hAnsi="Times New Roman CYR"/>
          <w:sz w:val="24"/>
        </w:rPr>
      </w:pPr>
    </w:p>
    <w:p w14:paraId="C203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Требования к уровню подготовки учащихся.</w:t>
      </w:r>
    </w:p>
    <w:p w14:paraId="C3030000">
      <w:pPr>
        <w:ind w:firstLine="567" w:left="0"/>
        <w:jc w:val="both"/>
        <w:rPr>
          <w:rStyle w:val="Style_4_ch"/>
          <w:sz w:val="24"/>
        </w:rPr>
      </w:pPr>
      <w:r>
        <w:rPr>
          <w:rStyle w:val="Style_4_ch"/>
          <w:b w:val="0"/>
          <w:sz w:val="24"/>
        </w:rPr>
        <w:t>В результате освоения Обязательного минимума содержания учебного предмета «Физическая культура» учащиеся по окончании -го класса должны достигнуть следующего уровня развития физической культуры.</w:t>
      </w:r>
    </w:p>
    <w:p w14:paraId="C4030000">
      <w:pPr>
        <w:spacing w:after="0"/>
        <w:ind w:firstLine="567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знать</w:t>
      </w:r>
    </w:p>
    <w:p w14:paraId="C5030000">
      <w:pPr>
        <w:pStyle w:val="Style_5"/>
        <w:numPr>
          <w:ilvl w:val="0"/>
          <w:numId w:val="2"/>
        </w:numPr>
        <w:spacing w:line="240" w:lineRule="auto"/>
        <w:ind/>
        <w:rPr>
          <w:sz w:val="24"/>
        </w:rPr>
      </w:pPr>
      <w:r>
        <w:rPr>
          <w:sz w:val="24"/>
        </w:rPr>
        <w:t>основы истории развития физической культуры в России, особенности развития избранного вида спорта;</w:t>
      </w:r>
    </w:p>
    <w:p w14:paraId="C6030000">
      <w:pPr>
        <w:pStyle w:val="Style_5"/>
        <w:numPr>
          <w:ilvl w:val="0"/>
          <w:numId w:val="2"/>
        </w:numPr>
        <w:spacing w:line="240" w:lineRule="auto"/>
        <w:ind/>
        <w:rPr>
          <w:sz w:val="24"/>
        </w:rPr>
      </w:pPr>
      <w:r>
        <w:rPr>
          <w:sz w:val="24"/>
        </w:rPr>
        <w:t>педагогические, физиологические и психологические основы обучения двигательным действиям и воспитания физических качеств, современные формы построения занятий и систем занятий физическими упражнениями с разной функциональной направленностью;</w:t>
      </w:r>
    </w:p>
    <w:p w14:paraId="C7030000">
      <w:pPr>
        <w:pStyle w:val="Style_5"/>
        <w:numPr>
          <w:ilvl w:val="0"/>
          <w:numId w:val="2"/>
        </w:numPr>
        <w:spacing w:line="240" w:lineRule="auto"/>
        <w:ind/>
        <w:rPr>
          <w:sz w:val="24"/>
        </w:rPr>
      </w:pPr>
      <w:r>
        <w:rPr>
          <w:sz w:val="24"/>
        </w:rPr>
        <w:t>физиологические основы деятельности систем дыхания, кровообращения и энергообеспечения при мышечных нагрузках, возможности их развития и совершенствования средствами физической культуры в разные возрастные периоды;</w:t>
      </w:r>
    </w:p>
    <w:p w14:paraId="C8030000">
      <w:pPr>
        <w:pStyle w:val="Style_5"/>
        <w:numPr>
          <w:ilvl w:val="0"/>
          <w:numId w:val="2"/>
        </w:numPr>
        <w:spacing w:line="240" w:lineRule="auto"/>
        <w:ind/>
        <w:rPr>
          <w:sz w:val="24"/>
        </w:rPr>
      </w:pPr>
      <w:r>
        <w:rPr>
          <w:sz w:val="24"/>
        </w:rPr>
        <w:t>возрастные особенности развития ведущих психических процессов и физических качеств, возможности формирования индивидуальных черт и свойств личности посредством регулярных занятий физической культурой;</w:t>
      </w:r>
    </w:p>
    <w:p w14:paraId="C9030000">
      <w:pPr>
        <w:pStyle w:val="Style_5"/>
        <w:numPr>
          <w:ilvl w:val="0"/>
          <w:numId w:val="2"/>
        </w:numPr>
        <w:spacing w:line="240" w:lineRule="auto"/>
        <w:ind/>
        <w:rPr>
          <w:sz w:val="24"/>
        </w:rPr>
      </w:pPr>
      <w:r>
        <w:rPr>
          <w:sz w:val="24"/>
        </w:rPr>
        <w:t>способы организации самостоятельных занятий физическими упражнениями с разной функциональной направленностью, правила использования спортивного инвентаря и оборудования, принципы создания простейших спортивных сооружений и площадок;</w:t>
      </w:r>
    </w:p>
    <w:p w14:paraId="CA030000">
      <w:pPr>
        <w:pStyle w:val="Style_5"/>
        <w:numPr>
          <w:ilvl w:val="0"/>
          <w:numId w:val="2"/>
        </w:numPr>
        <w:spacing w:line="240" w:lineRule="auto"/>
        <w:ind/>
        <w:rPr>
          <w:sz w:val="24"/>
        </w:rPr>
      </w:pPr>
      <w:r>
        <w:rPr>
          <w:sz w:val="24"/>
        </w:rPr>
        <w:t xml:space="preserve">правила личной гигиены, профилактики травматизма и оказания доврачебной помощи при занятиях физическими упражнениями. </w:t>
      </w:r>
      <w:r>
        <w:rPr>
          <w:b w:val="1"/>
          <w:sz w:val="24"/>
        </w:rPr>
        <w:t>уметь</w:t>
      </w:r>
    </w:p>
    <w:p w14:paraId="CB030000">
      <w:pPr>
        <w:pStyle w:val="Style_5"/>
        <w:numPr>
          <w:ilvl w:val="0"/>
          <w:numId w:val="2"/>
        </w:numPr>
        <w:spacing w:before="60" w:line="240" w:lineRule="auto"/>
        <w:ind/>
        <w:rPr>
          <w:sz w:val="24"/>
        </w:rPr>
      </w:pPr>
      <w:r>
        <w:rPr>
          <w:sz w:val="24"/>
        </w:rPr>
        <w:t>технически правильно осуществлять двигательные действия избранного вида спортивной специализации, использовать их в условиях соревновательной деятельности и организации собственного досуга;</w:t>
      </w:r>
    </w:p>
    <w:p w14:paraId="CC030000">
      <w:pPr>
        <w:pStyle w:val="Style_5"/>
        <w:numPr>
          <w:ilvl w:val="0"/>
          <w:numId w:val="2"/>
        </w:numPr>
        <w:spacing w:before="60" w:line="240" w:lineRule="auto"/>
        <w:ind/>
        <w:rPr>
          <w:sz w:val="24"/>
        </w:rPr>
      </w:pPr>
      <w:r>
        <w:rPr>
          <w:sz w:val="24"/>
        </w:rPr>
        <w:t>проводить самостоятельные занятия по развитию основных физических способностей, коррекции осанки и телосложения;</w:t>
      </w:r>
    </w:p>
    <w:p w14:paraId="CD030000">
      <w:pPr>
        <w:pStyle w:val="Style_5"/>
        <w:numPr>
          <w:ilvl w:val="0"/>
          <w:numId w:val="2"/>
        </w:numPr>
        <w:spacing w:before="60" w:line="240" w:lineRule="auto"/>
        <w:ind/>
        <w:rPr>
          <w:sz w:val="24"/>
        </w:rPr>
      </w:pPr>
      <w:r>
        <w:rPr>
          <w:sz w:val="24"/>
        </w:rPr>
        <w:t>контролировать и регулировать функциональное состояние организма при выполнении физических упражнений, добиваться оздоровительного эффекта и совершенствования физических кондиций;</w:t>
      </w:r>
    </w:p>
    <w:p w14:paraId="CE030000">
      <w:pPr>
        <w:pStyle w:val="Style_5"/>
        <w:numPr>
          <w:ilvl w:val="0"/>
          <w:numId w:val="2"/>
        </w:numPr>
        <w:spacing w:before="60" w:line="240" w:lineRule="auto"/>
        <w:ind/>
        <w:rPr>
          <w:sz w:val="24"/>
        </w:rPr>
      </w:pPr>
      <w:r>
        <w:rPr>
          <w:sz w:val="24"/>
        </w:rPr>
        <w:t>управлять своими эмоциями, эффективно взаимодействовать со взрослыми и сверстниками, владеть культурой общения;</w:t>
      </w:r>
    </w:p>
    <w:p w14:paraId="CF030000">
      <w:pPr>
        <w:pStyle w:val="Style_5"/>
        <w:numPr>
          <w:ilvl w:val="0"/>
          <w:numId w:val="2"/>
        </w:numPr>
        <w:spacing w:before="60" w:line="240" w:lineRule="auto"/>
        <w:ind/>
        <w:rPr>
          <w:sz w:val="24"/>
        </w:rPr>
      </w:pPr>
      <w:r>
        <w:rPr>
          <w:sz w:val="24"/>
        </w:rPr>
        <w:t>соблюдать правила безопасности и профилактики травматизма на занятиях физическими упражнениями, оказывать первую помощь при травмах и несчастных случаях;</w:t>
      </w:r>
    </w:p>
    <w:p w14:paraId="D0030000">
      <w:pPr>
        <w:pStyle w:val="Style_5"/>
        <w:numPr>
          <w:ilvl w:val="0"/>
          <w:numId w:val="2"/>
        </w:numPr>
        <w:spacing w:before="60" w:line="240" w:lineRule="auto"/>
        <w:ind/>
        <w:rPr>
          <w:sz w:val="24"/>
        </w:rPr>
      </w:pPr>
      <w:r>
        <w:rPr>
          <w:sz w:val="24"/>
        </w:rPr>
        <w:t>пользоваться современным спортивным инвентарем и оборудованием, специальными техническими средствами с целью повышения эффективности самостоятельных форм занятий физической культурой.</w:t>
      </w:r>
    </w:p>
    <w:p w14:paraId="D1030000">
      <w:pPr>
        <w:spacing w:after="0" w:before="120"/>
        <w:ind w:firstLine="0" w:left="567"/>
        <w:jc w:val="both"/>
        <w:rPr>
          <w:sz w:val="24"/>
        </w:rPr>
      </w:pPr>
      <w:r>
        <w:rPr>
          <w:b w:val="1"/>
          <w:sz w:val="24"/>
        </w:rPr>
        <w:t xml:space="preserve">использовать приобретенные знания и умения в практической деятельности и повседневной жизни </w:t>
      </w:r>
      <w:r>
        <w:rPr>
          <w:sz w:val="24"/>
        </w:rPr>
        <w:t>для:</w:t>
      </w:r>
    </w:p>
    <w:p w14:paraId="D2030000">
      <w:pPr>
        <w:numPr>
          <w:ilvl w:val="0"/>
          <w:numId w:val="2"/>
        </w:numPr>
        <w:spacing w:after="0" w:before="60" w:line="240" w:lineRule="auto"/>
        <w:ind/>
        <w:jc w:val="both"/>
        <w:rPr>
          <w:sz w:val="24"/>
        </w:rPr>
      </w:pPr>
      <w:r>
        <w:rPr>
          <w:sz w:val="24"/>
        </w:rPr>
        <w:t xml:space="preserve">проведения самостоятельных занятий по формированию телосложения, коррекции осанки, развитию физических качеств, совершенствованию техники движений; </w:t>
      </w:r>
    </w:p>
    <w:p w14:paraId="D3030000">
      <w:pPr>
        <w:numPr>
          <w:ilvl w:val="0"/>
          <w:numId w:val="2"/>
        </w:numPr>
        <w:spacing w:after="0" w:before="60" w:line="240" w:lineRule="auto"/>
        <w:ind/>
        <w:jc w:val="both"/>
        <w:rPr>
          <w:sz w:val="24"/>
        </w:rPr>
      </w:pPr>
      <w:r>
        <w:rPr>
          <w:sz w:val="24"/>
        </w:rPr>
        <w:t xml:space="preserve">включения занятий физической культурой и спортом в активный отдых и досуг. </w:t>
      </w:r>
    </w:p>
    <w:sectPr>
      <w:headerReference r:id="rId1" w:type="default"/>
      <w:footerReference r:id="rId2" w:type="default"/>
      <w:pgSz w:h="11906" w:orient="landscape" w:w="16838"/>
      <w:pgMar w:bottom="1134" w:footer="709" w:gutter="0" w:header="709" w:left="1134" w:right="1134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 w14:paraId="02000000">
    <w:pPr>
      <w:pStyle w:val="Style_2"/>
    </w:pPr>
  </w:p>
</w:ftr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</w:pPr>
  </w:p>
</w:hd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tabs>
          <w:tab w:leader="none" w:pos="567" w:val="left"/>
        </w:tabs>
        <w:ind w:hanging="567" w:left="567"/>
      </w:pPr>
      <w:rPr>
        <w:rFonts w:ascii="Symbol" w:hAnsi="Symbol"/>
        <w:sz w:val="22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leader="none" w:pos="3600" w:val="left"/>
        </w:tabs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leader="none" w:pos="5760" w:val="left"/>
        </w:tabs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</w:style>
  <w:style w:default="1" w:styleId="Style_6_ch" w:type="character">
    <w:name w:val="Normal"/>
    <w:link w:val="Style_6"/>
  </w:style>
  <w:style w:styleId="Style_7" w:type="paragraph">
    <w:name w:val="apple-converted-space"/>
    <w:link w:val="Style_7_ch"/>
  </w:style>
  <w:style w:styleId="Style_7_ch" w:type="character">
    <w:name w:val="apple-converted-space"/>
    <w:link w:val="Style_7"/>
  </w:style>
  <w:style w:styleId="Style_8" w:type="paragraph">
    <w:name w:val="toc 2"/>
    <w:next w:val="Style_6"/>
    <w:link w:val="Style_8_ch"/>
    <w:uiPriority w:val="39"/>
    <w:pPr>
      <w:ind w:firstLine="0" w:left="200"/>
    </w:pPr>
    <w:rPr>
      <w:rFonts w:ascii="XO Thames" w:hAnsi="XO Thames"/>
      <w:sz w:val="28"/>
    </w:rPr>
  </w:style>
  <w:style w:styleId="Style_8_ch" w:type="character">
    <w:name w:val="toc 2"/>
    <w:link w:val="Style_8"/>
    <w:rPr>
      <w:rFonts w:ascii="XO Thames" w:hAnsi="XO Thames"/>
      <w:sz w:val="28"/>
    </w:rPr>
  </w:style>
  <w:style w:styleId="Style_4" w:type="paragraph">
    <w:name w:val="Font Style57"/>
    <w:link w:val="Style_4_ch"/>
    <w:rPr>
      <w:rFonts w:ascii="Times New Roman" w:hAnsi="Times New Roman"/>
      <w:b w:val="1"/>
      <w:sz w:val="20"/>
    </w:rPr>
  </w:style>
  <w:style w:styleId="Style_4_ch" w:type="character">
    <w:name w:val="Font Style57"/>
    <w:link w:val="Style_4"/>
    <w:rPr>
      <w:rFonts w:ascii="Times New Roman" w:hAnsi="Times New Roman"/>
      <w:b w:val="1"/>
      <w:sz w:val="20"/>
    </w:rPr>
  </w:style>
  <w:style w:styleId="Style_9" w:type="paragraph">
    <w:name w:val="toc 4"/>
    <w:next w:val="Style_6"/>
    <w:link w:val="Style_9_ch"/>
    <w:uiPriority w:val="39"/>
    <w:pPr>
      <w:ind w:firstLine="0" w:left="600"/>
    </w:pPr>
    <w:rPr>
      <w:rFonts w:ascii="XO Thames" w:hAnsi="XO Thames"/>
      <w:sz w:val="28"/>
    </w:rPr>
  </w:style>
  <w:style w:styleId="Style_9_ch" w:type="character">
    <w:name w:val="toc 4"/>
    <w:link w:val="Style_9"/>
    <w:rPr>
      <w:rFonts w:ascii="XO Thames" w:hAnsi="XO Thames"/>
      <w:sz w:val="28"/>
    </w:rPr>
  </w:style>
  <w:style w:styleId="Style_10" w:type="paragraph">
    <w:name w:val="List Paragraph"/>
    <w:basedOn w:val="Style_6"/>
    <w:link w:val="Style_10_ch"/>
    <w:pPr>
      <w:ind w:firstLine="0" w:left="720"/>
      <w:contextualSpacing w:val="1"/>
    </w:pPr>
  </w:style>
  <w:style w:styleId="Style_10_ch" w:type="character">
    <w:name w:val="List Paragraph"/>
    <w:basedOn w:val="Style_6_ch"/>
    <w:link w:val="Style_10"/>
  </w:style>
  <w:style w:styleId="Style_11" w:type="paragraph">
    <w:name w:val="toc 6"/>
    <w:next w:val="Style_6"/>
    <w:link w:val="Style_11_ch"/>
    <w:uiPriority w:val="39"/>
    <w:pPr>
      <w:ind w:firstLine="0" w:left="1000"/>
    </w:pPr>
    <w:rPr>
      <w:rFonts w:ascii="XO Thames" w:hAnsi="XO Thames"/>
      <w:sz w:val="28"/>
    </w:rPr>
  </w:style>
  <w:style w:styleId="Style_11_ch" w:type="character">
    <w:name w:val="toc 6"/>
    <w:link w:val="Style_11"/>
    <w:rPr>
      <w:rFonts w:ascii="XO Thames" w:hAnsi="XO Thames"/>
      <w:sz w:val="28"/>
    </w:rPr>
  </w:style>
  <w:style w:styleId="Style_12" w:type="paragraph">
    <w:name w:val="toc 10"/>
    <w:next w:val="Style_6"/>
    <w:link w:val="Style_12_ch"/>
    <w:pPr>
      <w:ind w:firstLine="0" w:left="1800"/>
    </w:pPr>
    <w:rPr>
      <w:rFonts w:ascii="XO Thames" w:hAnsi="XO Thames"/>
      <w:sz w:val="28"/>
    </w:rPr>
  </w:style>
  <w:style w:styleId="Style_12_ch" w:type="character">
    <w:name w:val="toc 10"/>
    <w:link w:val="Style_12"/>
    <w:rPr>
      <w:rFonts w:ascii="XO Thames" w:hAnsi="XO Thames"/>
      <w:sz w:val="28"/>
    </w:rPr>
  </w:style>
  <w:style w:styleId="Style_13" w:type="paragraph">
    <w:name w:val="toc 7"/>
    <w:next w:val="Style_6"/>
    <w:link w:val="Style_13_ch"/>
    <w:uiPriority w:val="39"/>
    <w:pPr>
      <w:ind w:firstLine="0" w:left="1200"/>
    </w:pPr>
    <w:rPr>
      <w:rFonts w:ascii="XO Thames" w:hAnsi="XO Thames"/>
      <w:sz w:val="28"/>
    </w:rPr>
  </w:style>
  <w:style w:styleId="Style_13_ch" w:type="character">
    <w:name w:val="toc 7"/>
    <w:link w:val="Style_13"/>
    <w:rPr>
      <w:rFonts w:ascii="XO Thames" w:hAnsi="XO Thames"/>
      <w:sz w:val="28"/>
    </w:rPr>
  </w:style>
  <w:style w:styleId="Style_14" w:type="paragraph">
    <w:name w:val="Обычный1"/>
    <w:link w:val="Style_14_ch"/>
  </w:style>
  <w:style w:styleId="Style_14_ch" w:type="character">
    <w:name w:val="Обычный1"/>
    <w:link w:val="Style_14"/>
  </w:style>
  <w:style w:styleId="Style_15" w:type="paragraph">
    <w:name w:val="Название Знак"/>
    <w:basedOn w:val="Style_16"/>
    <w:link w:val="Style_15_ch"/>
    <w:rPr>
      <w:rFonts w:asciiTheme="majorAscii" w:hAnsiTheme="majorHAnsi"/>
      <w:color w:themeColor="text2" w:themeShade="BF" w:val="17365D"/>
      <w:spacing w:val="5"/>
      <w:sz w:val="52"/>
    </w:rPr>
  </w:style>
  <w:style w:styleId="Style_15_ch" w:type="character">
    <w:name w:val="Название Знак"/>
    <w:basedOn w:val="Style_16_ch"/>
    <w:link w:val="Style_15"/>
    <w:rPr>
      <w:rFonts w:asciiTheme="majorAscii" w:hAnsiTheme="majorHAnsi"/>
      <w:color w:themeColor="text2" w:themeShade="BF" w:val="17365D"/>
      <w:spacing w:val="5"/>
      <w:sz w:val="52"/>
    </w:rPr>
  </w:style>
  <w:style w:styleId="Style_17" w:type="paragraph">
    <w:name w:val="heading 3"/>
    <w:next w:val="Style_6"/>
    <w:link w:val="Style_1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7_ch" w:type="character">
    <w:name w:val="heading 3"/>
    <w:link w:val="Style_17"/>
    <w:rPr>
      <w:rFonts w:ascii="XO Thames" w:hAnsi="XO Thames"/>
      <w:b w:val="1"/>
      <w:sz w:val="26"/>
    </w:rPr>
  </w:style>
  <w:style w:styleId="Style_18" w:type="paragraph">
    <w:name w:val="А_основной"/>
    <w:basedOn w:val="Style_6"/>
    <w:link w:val="Style_18_ch"/>
    <w:pPr>
      <w:spacing w:after="0" w:line="360" w:lineRule="auto"/>
      <w:ind w:firstLine="454" w:left="0"/>
      <w:jc w:val="both"/>
    </w:pPr>
    <w:rPr>
      <w:rFonts w:ascii="Calibri" w:hAnsi="Calibri"/>
      <w:sz w:val="28"/>
    </w:rPr>
  </w:style>
  <w:style w:styleId="Style_18_ch" w:type="character">
    <w:name w:val="А_основной"/>
    <w:basedOn w:val="Style_6_ch"/>
    <w:link w:val="Style_18"/>
    <w:rPr>
      <w:rFonts w:ascii="Calibri" w:hAnsi="Calibri"/>
      <w:sz w:val="28"/>
    </w:rPr>
  </w:style>
  <w:style w:styleId="Style_19" w:type="paragraph">
    <w:name w:val="toc 3"/>
    <w:next w:val="Style_6"/>
    <w:link w:val="Style_19_ch"/>
    <w:uiPriority w:val="39"/>
    <w:pPr>
      <w:ind w:firstLine="0" w:left="400"/>
    </w:pPr>
    <w:rPr>
      <w:rFonts w:ascii="XO Thames" w:hAnsi="XO Thames"/>
      <w:sz w:val="28"/>
    </w:rPr>
  </w:style>
  <w:style w:styleId="Style_19_ch" w:type="character">
    <w:name w:val="toc 3"/>
    <w:link w:val="Style_19"/>
    <w:rPr>
      <w:rFonts w:ascii="XO Thames" w:hAnsi="XO Thames"/>
      <w:sz w:val="28"/>
    </w:rPr>
  </w:style>
  <w:style w:styleId="Style_20" w:type="paragraph">
    <w:name w:val="Заголовок 1 Знак"/>
    <w:basedOn w:val="Style_16"/>
    <w:link w:val="Style_20_ch"/>
    <w:rPr>
      <w:rFonts w:asciiTheme="majorAscii" w:hAnsiTheme="majorHAnsi"/>
      <w:b w:val="1"/>
      <w:color w:themeColor="accent1" w:themeShade="BF" w:val="366091"/>
      <w:sz w:val="28"/>
    </w:rPr>
  </w:style>
  <w:style w:styleId="Style_20_ch" w:type="character">
    <w:name w:val="Заголовок 1 Знак"/>
    <w:basedOn w:val="Style_16_ch"/>
    <w:link w:val="Style_20"/>
    <w:rPr>
      <w:rFonts w:asciiTheme="majorAscii" w:hAnsiTheme="majorHAnsi"/>
      <w:b w:val="1"/>
      <w:color w:themeColor="accent1" w:themeShade="BF" w:val="366091"/>
      <w:sz w:val="28"/>
    </w:rPr>
  </w:style>
  <w:style w:styleId="Style_21" w:type="paragraph">
    <w:name w:val="Без интервала1"/>
    <w:link w:val="Style_21_ch"/>
    <w:pPr>
      <w:spacing w:after="0" w:line="240" w:lineRule="auto"/>
      <w:ind/>
    </w:pPr>
    <w:rPr>
      <w:rFonts w:ascii="Calibri" w:hAnsi="Calibri"/>
    </w:rPr>
  </w:style>
  <w:style w:styleId="Style_21_ch" w:type="character">
    <w:name w:val="Без интервала1"/>
    <w:link w:val="Style_21"/>
    <w:rPr>
      <w:rFonts w:ascii="Calibri" w:hAnsi="Calibri"/>
    </w:rPr>
  </w:style>
  <w:style w:styleId="Style_16" w:type="paragraph">
    <w:name w:val="Основной шрифт абзаца1"/>
    <w:link w:val="Style_16_ch"/>
  </w:style>
  <w:style w:styleId="Style_16_ch" w:type="character">
    <w:name w:val="Основной шрифт абзаца1"/>
    <w:link w:val="Style_16"/>
  </w:style>
  <w:style w:styleId="Style_1" w:type="paragraph">
    <w:name w:val="header"/>
    <w:basedOn w:val="Style_6"/>
    <w:link w:val="Style_1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_ch" w:type="character">
    <w:name w:val="header"/>
    <w:basedOn w:val="Style_6_ch"/>
    <w:link w:val="Style_1"/>
  </w:style>
  <w:style w:styleId="Style_22" w:type="paragraph">
    <w:name w:val="Гиперссылка1"/>
    <w:link w:val="Style_22_ch"/>
    <w:rPr>
      <w:color w:val="0000FF"/>
      <w:u w:val="single"/>
    </w:rPr>
  </w:style>
  <w:style w:styleId="Style_22_ch" w:type="character">
    <w:name w:val="Гиперссылка1"/>
    <w:link w:val="Style_22"/>
    <w:rPr>
      <w:color w:val="0000FF"/>
      <w:u w:val="single"/>
    </w:rPr>
  </w:style>
  <w:style w:styleId="Style_23" w:type="paragraph">
    <w:name w:val="heading 5"/>
    <w:next w:val="Style_6"/>
    <w:link w:val="Style_2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</w:rPr>
  </w:style>
  <w:style w:styleId="Style_23_ch" w:type="character">
    <w:name w:val="heading 5"/>
    <w:link w:val="Style_23"/>
    <w:rPr>
      <w:rFonts w:ascii="XO Thames" w:hAnsi="XO Thames"/>
      <w:b w:val="1"/>
    </w:rPr>
  </w:style>
  <w:style w:styleId="Style_24" w:type="paragraph">
    <w:name w:val="heading 1"/>
    <w:basedOn w:val="Style_6"/>
    <w:next w:val="Style_6"/>
    <w:link w:val="Style_24_ch"/>
    <w:uiPriority w:val="9"/>
    <w:qFormat/>
    <w:pPr>
      <w:keepNext w:val="1"/>
      <w:spacing w:after="60" w:before="240" w:line="240" w:lineRule="auto"/>
      <w:ind/>
      <w:outlineLvl w:val="0"/>
    </w:pPr>
    <w:rPr>
      <w:rFonts w:ascii="Cambria" w:hAnsi="Cambria"/>
      <w:b w:val="1"/>
      <w:sz w:val="32"/>
    </w:rPr>
  </w:style>
  <w:style w:styleId="Style_24_ch" w:type="character">
    <w:name w:val="heading 1"/>
    <w:basedOn w:val="Style_6_ch"/>
    <w:link w:val="Style_24"/>
    <w:rPr>
      <w:rFonts w:ascii="Cambria" w:hAnsi="Cambria"/>
      <w:b w:val="1"/>
      <w:sz w:val="32"/>
    </w:rPr>
  </w:style>
  <w:style w:styleId="Style_25" w:type="paragraph">
    <w:name w:val="Выделение1"/>
    <w:link w:val="Style_25_ch"/>
    <w:rPr>
      <w:i w:val="1"/>
    </w:rPr>
  </w:style>
  <w:style w:styleId="Style_25_ch" w:type="character">
    <w:name w:val="Выделение1"/>
    <w:link w:val="Style_25"/>
    <w:rPr>
      <w:i w:val="1"/>
    </w:rPr>
  </w:style>
  <w:style w:styleId="Style_26" w:type="paragraph">
    <w:name w:val="Hyperlink"/>
    <w:link w:val="Style_26_ch"/>
    <w:rPr>
      <w:color w:val="0000FF"/>
      <w:u w:val="single"/>
    </w:rPr>
  </w:style>
  <w:style w:styleId="Style_26_ch" w:type="character">
    <w:name w:val="Hyperlink"/>
    <w:link w:val="Style_26"/>
    <w:rPr>
      <w:color w:val="0000FF"/>
      <w:u w:val="single"/>
    </w:rPr>
  </w:style>
  <w:style w:styleId="Style_27" w:type="paragraph">
    <w:name w:val="Footnote"/>
    <w:link w:val="Style_27_ch"/>
    <w:pPr>
      <w:ind w:firstLine="851" w:left="0"/>
      <w:jc w:val="both"/>
    </w:pPr>
    <w:rPr>
      <w:rFonts w:ascii="XO Thames" w:hAnsi="XO Thames"/>
    </w:rPr>
  </w:style>
  <w:style w:styleId="Style_27_ch" w:type="character">
    <w:name w:val="Footnote"/>
    <w:link w:val="Style_27"/>
    <w:rPr>
      <w:rFonts w:ascii="XO Thames" w:hAnsi="XO Thames"/>
    </w:rPr>
  </w:style>
  <w:style w:styleId="Style_2" w:type="paragraph">
    <w:name w:val="footer"/>
    <w:basedOn w:val="Style_6"/>
    <w:link w:val="Style_2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2_ch" w:type="character">
    <w:name w:val="footer"/>
    <w:basedOn w:val="Style_6_ch"/>
    <w:link w:val="Style_2"/>
  </w:style>
  <w:style w:styleId="Style_28" w:type="paragraph">
    <w:name w:val="toc 1"/>
    <w:next w:val="Style_6"/>
    <w:link w:val="Style_28_ch"/>
    <w:uiPriority w:val="39"/>
    <w:rPr>
      <w:rFonts w:ascii="XO Thames" w:hAnsi="XO Thames"/>
      <w:b w:val="1"/>
      <w:sz w:val="28"/>
    </w:rPr>
  </w:style>
  <w:style w:styleId="Style_28_ch" w:type="character">
    <w:name w:val="toc 1"/>
    <w:link w:val="Style_28"/>
    <w:rPr>
      <w:rFonts w:ascii="XO Thames" w:hAnsi="XO Thames"/>
      <w:b w:val="1"/>
      <w:sz w:val="28"/>
    </w:rPr>
  </w:style>
  <w:style w:styleId="Style_29" w:type="paragraph">
    <w:name w:val="Header and Footer"/>
    <w:link w:val="Style_29_ch"/>
    <w:pPr>
      <w:spacing w:line="240" w:lineRule="auto"/>
      <w:ind/>
      <w:jc w:val="both"/>
    </w:pPr>
    <w:rPr>
      <w:rFonts w:ascii="XO Thames" w:hAnsi="XO Thames"/>
      <w:sz w:val="20"/>
    </w:rPr>
  </w:style>
  <w:style w:styleId="Style_29_ch" w:type="character">
    <w:name w:val="Header and Footer"/>
    <w:link w:val="Style_29"/>
    <w:rPr>
      <w:rFonts w:ascii="XO Thames" w:hAnsi="XO Thames"/>
      <w:sz w:val="20"/>
    </w:rPr>
  </w:style>
  <w:style w:styleId="Style_5" w:type="paragraph">
    <w:name w:val="Body Text Indent"/>
    <w:basedOn w:val="Style_6"/>
    <w:link w:val="Style_5_ch"/>
    <w:pPr>
      <w:spacing w:after="0" w:line="360" w:lineRule="auto"/>
      <w:ind w:firstLine="709" w:left="0"/>
      <w:jc w:val="both"/>
    </w:pPr>
    <w:rPr>
      <w:rFonts w:ascii="Times New Roman" w:hAnsi="Times New Roman"/>
      <w:sz w:val="28"/>
    </w:rPr>
  </w:style>
  <w:style w:styleId="Style_5_ch" w:type="character">
    <w:name w:val="Body Text Indent"/>
    <w:basedOn w:val="Style_6_ch"/>
    <w:link w:val="Style_5"/>
    <w:rPr>
      <w:rFonts w:ascii="Times New Roman" w:hAnsi="Times New Roman"/>
      <w:sz w:val="28"/>
    </w:rPr>
  </w:style>
  <w:style w:styleId="Style_30" w:type="paragraph">
    <w:name w:val="toc 9"/>
    <w:next w:val="Style_6"/>
    <w:link w:val="Style_30_ch"/>
    <w:uiPriority w:val="39"/>
    <w:pPr>
      <w:ind w:firstLine="0" w:left="1600"/>
    </w:pPr>
    <w:rPr>
      <w:rFonts w:ascii="XO Thames" w:hAnsi="XO Thames"/>
      <w:sz w:val="28"/>
    </w:rPr>
  </w:style>
  <w:style w:styleId="Style_30_ch" w:type="character">
    <w:name w:val="toc 9"/>
    <w:link w:val="Style_30"/>
    <w:rPr>
      <w:rFonts w:ascii="XO Thames" w:hAnsi="XO Thames"/>
      <w:sz w:val="28"/>
    </w:rPr>
  </w:style>
  <w:style w:styleId="Style_31" w:type="paragraph">
    <w:name w:val="toc 8"/>
    <w:next w:val="Style_6"/>
    <w:link w:val="Style_31_ch"/>
    <w:uiPriority w:val="39"/>
    <w:pPr>
      <w:ind w:firstLine="0" w:left="1400"/>
    </w:pPr>
    <w:rPr>
      <w:rFonts w:ascii="XO Thames" w:hAnsi="XO Thames"/>
      <w:sz w:val="28"/>
    </w:rPr>
  </w:style>
  <w:style w:styleId="Style_31_ch" w:type="character">
    <w:name w:val="toc 8"/>
    <w:link w:val="Style_31"/>
    <w:rPr>
      <w:rFonts w:ascii="XO Thames" w:hAnsi="XO Thames"/>
      <w:sz w:val="28"/>
    </w:rPr>
  </w:style>
  <w:style w:styleId="Style_32" w:type="paragraph">
    <w:name w:val="toc 5"/>
    <w:next w:val="Style_6"/>
    <w:link w:val="Style_32_ch"/>
    <w:uiPriority w:val="39"/>
    <w:pPr>
      <w:ind w:firstLine="0" w:left="800"/>
    </w:pPr>
    <w:rPr>
      <w:rFonts w:ascii="XO Thames" w:hAnsi="XO Thames"/>
      <w:sz w:val="28"/>
    </w:rPr>
  </w:style>
  <w:style w:styleId="Style_32_ch" w:type="character">
    <w:name w:val="toc 5"/>
    <w:link w:val="Style_32"/>
    <w:rPr>
      <w:rFonts w:ascii="XO Thames" w:hAnsi="XO Thames"/>
      <w:sz w:val="28"/>
    </w:rPr>
  </w:style>
  <w:style w:styleId="Style_33" w:type="paragraph">
    <w:name w:val="Subtitle"/>
    <w:next w:val="Style_6"/>
    <w:link w:val="Style_3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3_ch" w:type="character">
    <w:name w:val="Subtitle"/>
    <w:link w:val="Style_33"/>
    <w:rPr>
      <w:rFonts w:ascii="XO Thames" w:hAnsi="XO Thames"/>
      <w:i w:val="1"/>
      <w:sz w:val="24"/>
    </w:rPr>
  </w:style>
  <w:style w:styleId="Style_34" w:type="paragraph">
    <w:name w:val="Title"/>
    <w:basedOn w:val="Style_6"/>
    <w:next w:val="Style_6"/>
    <w:link w:val="Style_34_ch"/>
    <w:uiPriority w:val="10"/>
    <w:qFormat/>
    <w:pPr>
      <w:spacing w:after="60" w:before="240" w:line="240" w:lineRule="auto"/>
      <w:ind/>
      <w:jc w:val="center"/>
      <w:outlineLvl w:val="0"/>
    </w:pPr>
    <w:rPr>
      <w:rFonts w:ascii="Cambria" w:hAnsi="Cambria"/>
      <w:b w:val="1"/>
      <w:sz w:val="32"/>
    </w:rPr>
  </w:style>
  <w:style w:styleId="Style_34_ch" w:type="character">
    <w:name w:val="Title"/>
    <w:basedOn w:val="Style_6_ch"/>
    <w:link w:val="Style_34"/>
    <w:rPr>
      <w:rFonts w:ascii="Cambria" w:hAnsi="Cambria"/>
      <w:b w:val="1"/>
      <w:sz w:val="32"/>
    </w:rPr>
  </w:style>
  <w:style w:styleId="Style_35" w:type="paragraph">
    <w:name w:val="heading 4"/>
    <w:next w:val="Style_6"/>
    <w:link w:val="Style_3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5_ch" w:type="character">
    <w:name w:val="heading 4"/>
    <w:link w:val="Style_35"/>
    <w:rPr>
      <w:rFonts w:ascii="XO Thames" w:hAnsi="XO Thames"/>
      <w:b w:val="1"/>
      <w:sz w:val="24"/>
    </w:rPr>
  </w:style>
  <w:style w:styleId="Style_36" w:type="paragraph">
    <w:name w:val="heading 2"/>
    <w:next w:val="Style_6"/>
    <w:link w:val="Style_3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6_ch" w:type="character">
    <w:name w:val="heading 2"/>
    <w:link w:val="Style_36"/>
    <w:rPr>
      <w:rFonts w:ascii="XO Thames" w:hAnsi="XO Thames"/>
      <w:b w:val="1"/>
      <w:sz w:val="28"/>
    </w:rPr>
  </w:style>
  <w:style w:styleId="Style_37" w:type="paragraph">
    <w:name w:val="Default Paragraph Font"/>
    <w:link w:val="Style_37_ch"/>
  </w:style>
  <w:style w:styleId="Style_37_ch" w:type="character">
    <w:name w:val="Default Paragraph Font"/>
    <w:link w:val="Style_37"/>
  </w:style>
  <w:style w:styleId="Style_38" w:type="paragraph">
    <w:name w:val="No Spacing"/>
    <w:link w:val="Style_38_ch"/>
    <w:pPr>
      <w:spacing w:after="0" w:line="240" w:lineRule="auto"/>
      <w:ind/>
    </w:pPr>
    <w:rPr>
      <w:rFonts w:ascii="Calibri" w:hAnsi="Calibri"/>
    </w:rPr>
  </w:style>
  <w:style w:styleId="Style_38_ch" w:type="character">
    <w:name w:val="No Spacing"/>
    <w:link w:val="Style_38"/>
    <w:rPr>
      <w:rFonts w:ascii="Calibri" w:hAnsi="Calibri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0" Target="numbering.xml" Type="http://schemas.openxmlformats.org/officeDocument/2006/relationships/numbering"/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media/1.jpeg" Type="http://schemas.openxmlformats.org/officeDocument/2006/relationships/image"/>
  <Relationship Id="rId2" Target="footer2.xml" Type="http://schemas.openxmlformats.org/officeDocument/2006/relationships/footer"/>
  <Relationship Id="rId1" Target="header1.xml" Type="http://schemas.openxmlformats.org/officeDocument/2006/relationships/head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2023-11-29T11:16:30Z</dcterms:modified>
</cp:coreProperties>
</file>